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A0" w:rsidRDefault="003742A0" w:rsidP="003742A0">
      <w:pPr>
        <w:jc w:val="right"/>
        <w:rPr>
          <w:rFonts w:eastAsia="DengXian"/>
          <w:sz w:val="24"/>
          <w:szCs w:val="24"/>
          <w:lang w:eastAsia="zh-CN"/>
        </w:rPr>
      </w:pPr>
      <w:r w:rsidRPr="003742A0">
        <w:rPr>
          <w:rFonts w:hint="eastAsia"/>
          <w:sz w:val="24"/>
          <w:szCs w:val="24"/>
          <w:lang w:eastAsia="zh-CN"/>
        </w:rPr>
        <w:t>2019</w:t>
      </w:r>
      <w:r w:rsidRPr="003742A0">
        <w:rPr>
          <w:rFonts w:hint="eastAsia"/>
          <w:sz w:val="24"/>
          <w:szCs w:val="24"/>
          <w:lang w:eastAsia="zh-CN"/>
        </w:rPr>
        <w:t>年</w:t>
      </w:r>
      <w:r w:rsidR="00F85E4B">
        <w:rPr>
          <w:rFonts w:hint="eastAsia"/>
          <w:sz w:val="24"/>
          <w:szCs w:val="24"/>
          <w:lang w:eastAsia="zh-CN"/>
        </w:rPr>
        <w:t>2</w:t>
      </w:r>
      <w:r w:rsidRPr="003742A0">
        <w:rPr>
          <w:rFonts w:hint="eastAsia"/>
          <w:sz w:val="24"/>
          <w:szCs w:val="24"/>
          <w:lang w:eastAsia="zh-CN"/>
        </w:rPr>
        <w:t>月</w:t>
      </w:r>
      <w:r w:rsidR="006B2409">
        <w:rPr>
          <w:rFonts w:hint="eastAsia"/>
          <w:sz w:val="24"/>
          <w:szCs w:val="24"/>
          <w:lang w:eastAsia="zh-CN"/>
        </w:rPr>
        <w:t>1</w:t>
      </w:r>
      <w:r w:rsidR="0012340B">
        <w:rPr>
          <w:rFonts w:hint="eastAsia"/>
          <w:sz w:val="24"/>
          <w:szCs w:val="24"/>
        </w:rPr>
        <w:t>8</w:t>
      </w:r>
      <w:r w:rsidRPr="003742A0">
        <w:rPr>
          <w:rFonts w:hint="eastAsia"/>
          <w:sz w:val="24"/>
          <w:szCs w:val="24"/>
          <w:lang w:eastAsia="zh-CN"/>
        </w:rPr>
        <w:t>日</w:t>
      </w:r>
    </w:p>
    <w:p w:rsidR="00853ADE" w:rsidRPr="00853ADE" w:rsidRDefault="00853ADE" w:rsidP="003742A0">
      <w:pPr>
        <w:jc w:val="right"/>
        <w:rPr>
          <w:rFonts w:eastAsia="DengXian"/>
          <w:sz w:val="24"/>
          <w:szCs w:val="24"/>
          <w:lang w:eastAsia="zh-CN"/>
        </w:rPr>
      </w:pPr>
    </w:p>
    <w:p w:rsidR="003742A0" w:rsidRDefault="003742A0" w:rsidP="003742A0">
      <w:pPr>
        <w:rPr>
          <w:rFonts w:eastAsia="DengXian"/>
          <w:sz w:val="24"/>
          <w:szCs w:val="24"/>
          <w:lang w:eastAsia="zh-CN"/>
        </w:rPr>
      </w:pPr>
      <w:r w:rsidRPr="003742A0">
        <w:rPr>
          <w:rFonts w:hint="eastAsia"/>
          <w:sz w:val="24"/>
          <w:szCs w:val="24"/>
          <w:lang w:eastAsia="zh-CN"/>
        </w:rPr>
        <w:t>各　位</w:t>
      </w:r>
    </w:p>
    <w:p w:rsidR="00853ADE" w:rsidRPr="00853ADE" w:rsidRDefault="00853ADE" w:rsidP="003742A0">
      <w:pPr>
        <w:rPr>
          <w:rFonts w:eastAsia="DengXian"/>
          <w:sz w:val="24"/>
          <w:szCs w:val="24"/>
          <w:lang w:eastAsia="zh-CN"/>
        </w:rPr>
      </w:pPr>
    </w:p>
    <w:p w:rsidR="003742A0" w:rsidRPr="003742A0" w:rsidRDefault="003742A0" w:rsidP="003742A0">
      <w:pPr>
        <w:jc w:val="right"/>
        <w:rPr>
          <w:sz w:val="24"/>
          <w:szCs w:val="24"/>
          <w:lang w:eastAsia="zh-CN"/>
        </w:rPr>
      </w:pPr>
      <w:r w:rsidRPr="003742A0">
        <w:rPr>
          <w:rFonts w:hint="eastAsia"/>
          <w:sz w:val="24"/>
          <w:szCs w:val="24"/>
          <w:lang w:eastAsia="zh-CN"/>
        </w:rPr>
        <w:t>中国江蘇省如皋市人民政府</w:t>
      </w:r>
    </w:p>
    <w:p w:rsidR="003742A0" w:rsidRPr="003742A0" w:rsidRDefault="003742A0" w:rsidP="003742A0">
      <w:pPr>
        <w:rPr>
          <w:sz w:val="24"/>
          <w:szCs w:val="24"/>
          <w:lang w:eastAsia="zh-CN"/>
        </w:rPr>
      </w:pPr>
    </w:p>
    <w:p w:rsidR="003742A0" w:rsidRPr="003742A0" w:rsidRDefault="003742A0" w:rsidP="003742A0">
      <w:pPr>
        <w:jc w:val="center"/>
        <w:rPr>
          <w:rFonts w:eastAsia="ＭＳ Ｐゴシック"/>
          <w:sz w:val="24"/>
          <w:szCs w:val="24"/>
        </w:rPr>
      </w:pPr>
      <w:r w:rsidRPr="003742A0">
        <w:rPr>
          <w:rFonts w:eastAsia="ＭＳ Ｐゴシック" w:hint="eastAsia"/>
          <w:sz w:val="24"/>
          <w:szCs w:val="24"/>
        </w:rPr>
        <w:t>「</w:t>
      </w:r>
      <w:r w:rsidRPr="003742A0">
        <w:rPr>
          <w:rFonts w:eastAsia="ＭＳ Ｐゴシック" w:hint="eastAsia"/>
          <w:sz w:val="24"/>
          <w:szCs w:val="24"/>
        </w:rPr>
        <w:t>2019</w:t>
      </w:r>
      <w:r w:rsidRPr="003742A0">
        <w:rPr>
          <w:rFonts w:eastAsia="ＭＳ Ｐゴシック" w:hint="eastAsia"/>
          <w:sz w:val="24"/>
          <w:szCs w:val="24"/>
        </w:rPr>
        <w:t>中国如皋（東京）投資環境説明会」</w:t>
      </w:r>
      <w:r w:rsidR="006B2409">
        <w:rPr>
          <w:rFonts w:eastAsia="ＭＳ Ｐゴシック" w:hint="eastAsia"/>
          <w:sz w:val="24"/>
          <w:szCs w:val="24"/>
        </w:rPr>
        <w:t>の</w:t>
      </w:r>
      <w:r w:rsidRPr="003742A0">
        <w:rPr>
          <w:rFonts w:eastAsia="ＭＳ Ｐゴシック" w:hint="eastAsia"/>
          <w:sz w:val="24"/>
          <w:szCs w:val="24"/>
        </w:rPr>
        <w:t>ご案内</w:t>
      </w:r>
    </w:p>
    <w:p w:rsidR="003742A0" w:rsidRPr="003742A0" w:rsidRDefault="003742A0" w:rsidP="003742A0">
      <w:pPr>
        <w:rPr>
          <w:sz w:val="24"/>
          <w:szCs w:val="24"/>
        </w:rPr>
      </w:pPr>
    </w:p>
    <w:p w:rsidR="006B2409" w:rsidRDefault="006B2409" w:rsidP="006B2409">
      <w:pPr>
        <w:ind w:firstLineChars="100" w:firstLine="218"/>
        <w:rPr>
          <w:sz w:val="24"/>
          <w:szCs w:val="24"/>
        </w:rPr>
      </w:pPr>
      <w:r>
        <w:rPr>
          <w:rFonts w:hint="eastAsia"/>
          <w:sz w:val="24"/>
          <w:szCs w:val="24"/>
        </w:rPr>
        <w:t>中国</w:t>
      </w:r>
      <w:r w:rsidR="003742A0" w:rsidRPr="003742A0">
        <w:rPr>
          <w:rFonts w:hint="eastAsia"/>
          <w:sz w:val="24"/>
          <w:szCs w:val="24"/>
        </w:rPr>
        <w:t>江蘇省　何益軍如皋市長を団長とする如皋市訪日代表団が</w:t>
      </w:r>
      <w:r w:rsidR="003742A0" w:rsidRPr="003742A0">
        <w:rPr>
          <w:rFonts w:hint="eastAsia"/>
          <w:sz w:val="24"/>
          <w:szCs w:val="24"/>
        </w:rPr>
        <w:t>2</w:t>
      </w:r>
      <w:r w:rsidR="003742A0" w:rsidRPr="003742A0">
        <w:rPr>
          <w:rFonts w:hint="eastAsia"/>
          <w:sz w:val="24"/>
          <w:szCs w:val="24"/>
        </w:rPr>
        <w:t>月</w:t>
      </w:r>
      <w:r w:rsidR="003742A0" w:rsidRPr="003742A0">
        <w:rPr>
          <w:rFonts w:hint="eastAsia"/>
          <w:sz w:val="24"/>
          <w:szCs w:val="24"/>
        </w:rPr>
        <w:t>26</w:t>
      </w:r>
      <w:r w:rsidR="003742A0" w:rsidRPr="003742A0">
        <w:rPr>
          <w:rFonts w:hint="eastAsia"/>
          <w:sz w:val="24"/>
          <w:szCs w:val="24"/>
        </w:rPr>
        <w:t>日から</w:t>
      </w:r>
      <w:r w:rsidR="003742A0" w:rsidRPr="003742A0">
        <w:rPr>
          <w:rFonts w:hint="eastAsia"/>
          <w:sz w:val="24"/>
          <w:szCs w:val="24"/>
        </w:rPr>
        <w:t>3</w:t>
      </w:r>
      <w:r w:rsidR="003742A0" w:rsidRPr="003742A0">
        <w:rPr>
          <w:rFonts w:hint="eastAsia"/>
          <w:sz w:val="24"/>
          <w:szCs w:val="24"/>
        </w:rPr>
        <w:t>月</w:t>
      </w:r>
      <w:r w:rsidR="003742A0" w:rsidRPr="003742A0">
        <w:rPr>
          <w:rFonts w:hint="eastAsia"/>
          <w:sz w:val="24"/>
          <w:szCs w:val="24"/>
        </w:rPr>
        <w:t>2</w:t>
      </w:r>
      <w:r w:rsidR="003742A0" w:rsidRPr="003742A0">
        <w:rPr>
          <w:rFonts w:hint="eastAsia"/>
          <w:sz w:val="24"/>
          <w:szCs w:val="24"/>
        </w:rPr>
        <w:t>日の日程で訪日し、</w:t>
      </w:r>
      <w:r w:rsidR="003742A0" w:rsidRPr="003742A0">
        <w:rPr>
          <w:rFonts w:hint="eastAsia"/>
          <w:sz w:val="24"/>
          <w:szCs w:val="24"/>
        </w:rPr>
        <w:t>3</w:t>
      </w:r>
      <w:r w:rsidR="003742A0" w:rsidRPr="003742A0">
        <w:rPr>
          <w:rFonts w:hint="eastAsia"/>
          <w:sz w:val="24"/>
          <w:szCs w:val="24"/>
        </w:rPr>
        <w:t>月</w:t>
      </w:r>
      <w:r w:rsidR="003742A0" w:rsidRPr="003742A0">
        <w:rPr>
          <w:rFonts w:hint="eastAsia"/>
          <w:sz w:val="24"/>
          <w:szCs w:val="24"/>
        </w:rPr>
        <w:t>1</w:t>
      </w:r>
      <w:r w:rsidR="003742A0" w:rsidRPr="003742A0">
        <w:rPr>
          <w:rFonts w:hint="eastAsia"/>
          <w:sz w:val="24"/>
          <w:szCs w:val="24"/>
        </w:rPr>
        <w:t>日（金）東京において「</w:t>
      </w:r>
      <w:r w:rsidR="003742A0" w:rsidRPr="003742A0">
        <w:rPr>
          <w:rFonts w:hint="eastAsia"/>
          <w:sz w:val="24"/>
          <w:szCs w:val="24"/>
        </w:rPr>
        <w:t>2019</w:t>
      </w:r>
      <w:r w:rsidR="003742A0" w:rsidRPr="003742A0">
        <w:rPr>
          <w:rFonts w:hint="eastAsia"/>
          <w:sz w:val="24"/>
          <w:szCs w:val="24"/>
        </w:rPr>
        <w:t>中国如皋（東京）投資環境説明</w:t>
      </w:r>
      <w:bookmarkStart w:id="0" w:name="_GoBack"/>
      <w:bookmarkEnd w:id="0"/>
      <w:r w:rsidR="003742A0" w:rsidRPr="003742A0">
        <w:rPr>
          <w:rFonts w:hint="eastAsia"/>
          <w:sz w:val="24"/>
          <w:szCs w:val="24"/>
        </w:rPr>
        <w:t>会」を開催</w:t>
      </w:r>
      <w:r>
        <w:rPr>
          <w:rFonts w:hint="eastAsia"/>
          <w:sz w:val="24"/>
          <w:szCs w:val="24"/>
        </w:rPr>
        <w:t>いたします</w:t>
      </w:r>
      <w:r w:rsidR="003742A0" w:rsidRPr="003742A0">
        <w:rPr>
          <w:rFonts w:hint="eastAsia"/>
          <w:sz w:val="24"/>
          <w:szCs w:val="24"/>
        </w:rPr>
        <w:t>。</w:t>
      </w:r>
    </w:p>
    <w:p w:rsidR="006B2409" w:rsidRDefault="003742A0" w:rsidP="006B2409">
      <w:pPr>
        <w:ind w:firstLineChars="100" w:firstLine="218"/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如皋市は長江河口北岸、中国東部沿海大道と長江黄金水路の</w:t>
      </w:r>
      <w:r w:rsidRPr="003742A0">
        <w:rPr>
          <w:sz w:val="24"/>
          <w:szCs w:val="24"/>
        </w:rPr>
        <w:t>T</w:t>
      </w:r>
      <w:r w:rsidRPr="003742A0">
        <w:rPr>
          <w:rFonts w:hint="eastAsia"/>
          <w:sz w:val="24"/>
          <w:szCs w:val="24"/>
        </w:rPr>
        <w:t>字交差点に位置しており、</w:t>
      </w:r>
      <w:r w:rsidRPr="003742A0">
        <w:rPr>
          <w:sz w:val="24"/>
          <w:szCs w:val="24"/>
        </w:rPr>
        <w:t>48</w:t>
      </w:r>
      <w:r w:rsidRPr="003742A0">
        <w:rPr>
          <w:rFonts w:hint="eastAsia"/>
          <w:sz w:val="24"/>
          <w:szCs w:val="24"/>
        </w:rPr>
        <w:t>㎞に及ぶ海岸線を持つ総面積</w:t>
      </w:r>
      <w:r w:rsidRPr="003742A0">
        <w:rPr>
          <w:sz w:val="24"/>
          <w:szCs w:val="24"/>
        </w:rPr>
        <w:t>1,477</w:t>
      </w:r>
      <w:r w:rsidRPr="003742A0">
        <w:rPr>
          <w:rFonts w:hint="eastAsia"/>
          <w:sz w:val="24"/>
          <w:szCs w:val="24"/>
        </w:rPr>
        <w:t>㎢、人口</w:t>
      </w:r>
      <w:r w:rsidRPr="003742A0">
        <w:rPr>
          <w:sz w:val="24"/>
          <w:szCs w:val="24"/>
        </w:rPr>
        <w:t>145</w:t>
      </w:r>
      <w:r w:rsidRPr="003742A0">
        <w:rPr>
          <w:rFonts w:hint="eastAsia"/>
          <w:sz w:val="24"/>
          <w:szCs w:val="24"/>
        </w:rPr>
        <w:t>万人の都市で、最初に対外開放の認可を受けた沿海都市です。市内には「寧通」、「沿海」、「揚啓」</w:t>
      </w:r>
      <w:r w:rsidRPr="003742A0">
        <w:rPr>
          <w:sz w:val="24"/>
          <w:szCs w:val="24"/>
        </w:rPr>
        <w:t>3</w:t>
      </w:r>
      <w:r w:rsidRPr="003742A0">
        <w:rPr>
          <w:rFonts w:hint="eastAsia"/>
          <w:sz w:val="24"/>
          <w:szCs w:val="24"/>
        </w:rPr>
        <w:t>本の高速道路が通り、</w:t>
      </w:r>
      <w:r w:rsidRPr="003742A0">
        <w:rPr>
          <w:sz w:val="24"/>
          <w:szCs w:val="24"/>
        </w:rPr>
        <w:t>12</w:t>
      </w:r>
      <w:r w:rsidRPr="003742A0">
        <w:rPr>
          <w:rFonts w:hint="eastAsia"/>
          <w:sz w:val="24"/>
          <w:szCs w:val="24"/>
        </w:rPr>
        <w:t>カ所のインターチェンジがあるため、移動</w:t>
      </w:r>
      <w:r w:rsidRPr="003742A0">
        <w:rPr>
          <w:sz w:val="24"/>
          <w:szCs w:val="24"/>
        </w:rPr>
        <w:t>1</w:t>
      </w:r>
      <w:r w:rsidRPr="003742A0">
        <w:rPr>
          <w:rFonts w:hint="eastAsia"/>
          <w:sz w:val="24"/>
          <w:szCs w:val="24"/>
        </w:rPr>
        <w:t>時間経済圏に、上海浦東空港、虹橋空港、無錫碩放、常州奔牛、南通興東、揚泰など</w:t>
      </w:r>
      <w:r w:rsidRPr="003742A0">
        <w:rPr>
          <w:sz w:val="24"/>
          <w:szCs w:val="24"/>
        </w:rPr>
        <w:t>6</w:t>
      </w:r>
      <w:r w:rsidRPr="003742A0">
        <w:rPr>
          <w:rFonts w:hint="eastAsia"/>
          <w:sz w:val="24"/>
          <w:szCs w:val="24"/>
        </w:rPr>
        <w:t>カ所の国際空港をカバーしています。上海と南通を結ぶ「滬通鉄道・道路大橋」の建設が進むことで、塩城・南通間の高速鉄道計画も始動し</w:t>
      </w:r>
      <w:r w:rsidR="006B2409">
        <w:rPr>
          <w:rFonts w:hint="eastAsia"/>
          <w:sz w:val="24"/>
          <w:szCs w:val="24"/>
        </w:rPr>
        <w:t>ています。</w:t>
      </w:r>
    </w:p>
    <w:p w:rsidR="003742A0" w:rsidRPr="003742A0" w:rsidRDefault="003742A0" w:rsidP="006B2409">
      <w:pPr>
        <w:ind w:firstLineChars="100" w:firstLine="218"/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長江デルタ地区</w:t>
      </w:r>
      <w:r w:rsidR="006B2409">
        <w:rPr>
          <w:rFonts w:hint="eastAsia"/>
          <w:sz w:val="24"/>
          <w:szCs w:val="24"/>
        </w:rPr>
        <w:t>で</w:t>
      </w:r>
      <w:r w:rsidRPr="003742A0">
        <w:rPr>
          <w:rFonts w:hint="eastAsia"/>
          <w:sz w:val="24"/>
          <w:szCs w:val="24"/>
        </w:rPr>
        <w:t>開発潜在力、投資価値、影響力を</w:t>
      </w:r>
      <w:r w:rsidR="00133B1B">
        <w:rPr>
          <w:rFonts w:hint="eastAsia"/>
          <w:sz w:val="24"/>
          <w:szCs w:val="24"/>
        </w:rPr>
        <w:t>最も多く</w:t>
      </w:r>
      <w:r w:rsidRPr="003742A0">
        <w:rPr>
          <w:rFonts w:hint="eastAsia"/>
          <w:sz w:val="24"/>
          <w:szCs w:val="24"/>
        </w:rPr>
        <w:t>備えた都市の一つで、</w:t>
      </w:r>
      <w:r w:rsidRPr="003742A0">
        <w:rPr>
          <w:rFonts w:hint="eastAsia"/>
          <w:sz w:val="24"/>
          <w:szCs w:val="24"/>
        </w:rPr>
        <w:t>1600</w:t>
      </w:r>
      <w:r w:rsidRPr="003742A0">
        <w:rPr>
          <w:rFonts w:hint="eastAsia"/>
          <w:sz w:val="24"/>
          <w:szCs w:val="24"/>
        </w:rPr>
        <w:t>年以上の歴史を持っており、中華民国時代には「中華第一県」、明清時代には商業が各所から集まる「金如皋」とも呼ばれておりました。</w:t>
      </w:r>
      <w:r w:rsidRPr="003742A0">
        <w:rPr>
          <w:rFonts w:hint="eastAsia"/>
          <w:sz w:val="24"/>
          <w:szCs w:val="24"/>
        </w:rPr>
        <w:t>2017</w:t>
      </w:r>
      <w:r w:rsidRPr="003742A0">
        <w:rPr>
          <w:rFonts w:hint="eastAsia"/>
          <w:sz w:val="24"/>
          <w:szCs w:val="24"/>
        </w:rPr>
        <w:t>年地区生産総額、工業企業の納税額と販売額、サービス業の納税額と販売額、建設業の生産総額において「</w:t>
      </w:r>
      <w:r w:rsidRPr="003742A0">
        <w:rPr>
          <w:rFonts w:hint="eastAsia"/>
          <w:sz w:val="24"/>
          <w:szCs w:val="24"/>
        </w:rPr>
        <w:t>4</w:t>
      </w:r>
      <w:r w:rsidRPr="003742A0">
        <w:rPr>
          <w:rFonts w:hint="eastAsia"/>
          <w:sz w:val="24"/>
          <w:szCs w:val="24"/>
        </w:rPr>
        <w:t>つの</w:t>
      </w:r>
      <w:r w:rsidRPr="003742A0">
        <w:rPr>
          <w:rFonts w:hint="eastAsia"/>
          <w:sz w:val="24"/>
          <w:szCs w:val="24"/>
        </w:rPr>
        <w:t>1,000</w:t>
      </w:r>
      <w:r w:rsidRPr="003742A0">
        <w:rPr>
          <w:rFonts w:hint="eastAsia"/>
          <w:sz w:val="24"/>
          <w:szCs w:val="24"/>
        </w:rPr>
        <w:t>億元」達成目標を完全に実現し、フォーブス</w:t>
      </w:r>
      <w:r w:rsidRPr="003742A0">
        <w:rPr>
          <w:rFonts w:hint="eastAsia"/>
          <w:sz w:val="24"/>
          <w:szCs w:val="24"/>
        </w:rPr>
        <w:t>2018</w:t>
      </w:r>
      <w:r w:rsidRPr="003742A0">
        <w:rPr>
          <w:rFonts w:hint="eastAsia"/>
          <w:sz w:val="24"/>
          <w:szCs w:val="24"/>
        </w:rPr>
        <w:t>年中国大陸ベスト県級都市第</w:t>
      </w:r>
      <w:r w:rsidRPr="003742A0">
        <w:rPr>
          <w:rFonts w:hint="eastAsia"/>
          <w:sz w:val="24"/>
          <w:szCs w:val="24"/>
        </w:rPr>
        <w:t>9</w:t>
      </w:r>
      <w:r w:rsidRPr="003742A0">
        <w:rPr>
          <w:rFonts w:hint="eastAsia"/>
          <w:sz w:val="24"/>
          <w:szCs w:val="24"/>
        </w:rPr>
        <w:t>位、中国総合実力百強県</w:t>
      </w:r>
      <w:r w:rsidRPr="003742A0">
        <w:rPr>
          <w:rFonts w:hint="eastAsia"/>
          <w:sz w:val="24"/>
          <w:szCs w:val="24"/>
        </w:rPr>
        <w:t>25</w:t>
      </w:r>
      <w:r w:rsidRPr="003742A0">
        <w:rPr>
          <w:rFonts w:hint="eastAsia"/>
          <w:sz w:val="24"/>
          <w:szCs w:val="24"/>
        </w:rPr>
        <w:t>位、江蘇省県（市、区）政務簡素化・権限緩和イノベーション環境評価第</w:t>
      </w:r>
      <w:r w:rsidRPr="003742A0">
        <w:rPr>
          <w:rFonts w:hint="eastAsia"/>
          <w:sz w:val="24"/>
          <w:szCs w:val="24"/>
        </w:rPr>
        <w:t>1</w:t>
      </w:r>
      <w:r w:rsidRPr="003742A0">
        <w:rPr>
          <w:rFonts w:hint="eastAsia"/>
          <w:sz w:val="24"/>
          <w:szCs w:val="24"/>
        </w:rPr>
        <w:t>位、中国居住環境賞、中国文明都市の評価を得ています。</w:t>
      </w:r>
    </w:p>
    <w:p w:rsidR="002A6E7C" w:rsidRDefault="003742A0" w:rsidP="006B2409">
      <w:pPr>
        <w:ind w:firstLineChars="100" w:firstLine="218"/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日本との</w:t>
      </w:r>
      <w:r w:rsidR="006B2409">
        <w:rPr>
          <w:rFonts w:hint="eastAsia"/>
          <w:sz w:val="24"/>
          <w:szCs w:val="24"/>
        </w:rPr>
        <w:t>交流の</w:t>
      </w:r>
      <w:r w:rsidRPr="003742A0">
        <w:rPr>
          <w:rFonts w:hint="eastAsia"/>
          <w:sz w:val="24"/>
          <w:szCs w:val="24"/>
        </w:rPr>
        <w:t>経験も長く、</w:t>
      </w:r>
      <w:r w:rsidRPr="003742A0">
        <w:rPr>
          <w:sz w:val="24"/>
          <w:szCs w:val="24"/>
        </w:rPr>
        <w:t>1990</w:t>
      </w:r>
      <w:r w:rsidRPr="003742A0">
        <w:rPr>
          <w:rFonts w:hint="eastAsia"/>
          <w:sz w:val="24"/>
          <w:szCs w:val="24"/>
        </w:rPr>
        <w:t>年には最初の日本企業による投資が行われ、現在</w:t>
      </w:r>
      <w:r w:rsidRPr="003742A0">
        <w:rPr>
          <w:sz w:val="24"/>
          <w:szCs w:val="24"/>
        </w:rPr>
        <w:t>75</w:t>
      </w:r>
      <w:r w:rsidRPr="003742A0">
        <w:rPr>
          <w:rFonts w:hint="eastAsia"/>
          <w:sz w:val="24"/>
          <w:szCs w:val="24"/>
        </w:rPr>
        <w:t>件の</w:t>
      </w:r>
      <w:r w:rsidR="000E439A">
        <w:rPr>
          <w:rFonts w:hint="eastAsia"/>
          <w:sz w:val="24"/>
          <w:szCs w:val="24"/>
        </w:rPr>
        <w:t>日系独資</w:t>
      </w:r>
      <w:r w:rsidRPr="003742A0">
        <w:rPr>
          <w:rFonts w:hint="eastAsia"/>
          <w:sz w:val="24"/>
          <w:szCs w:val="24"/>
        </w:rPr>
        <w:t>プロジェクトを誘致</w:t>
      </w:r>
      <w:r w:rsidR="002A6E7C">
        <w:rPr>
          <w:rFonts w:hint="eastAsia"/>
          <w:sz w:val="24"/>
          <w:szCs w:val="24"/>
        </w:rPr>
        <w:t>しております。目下、国家新エネルギー産業発展戦略に沿って、既存の新エネ自動車・関連部品産業を基礎に、水素エネルギー産業の発展に注力し、全国でも水素エネルギー産業が最も早く、また企業集積度も最も高く、関連産業チェーンの構築が最も整っている地域の一つです。水素に関する製造、</w:t>
      </w:r>
      <w:r w:rsidR="007E718B">
        <w:rPr>
          <w:rFonts w:hint="eastAsia"/>
          <w:sz w:val="24"/>
          <w:szCs w:val="24"/>
        </w:rPr>
        <w:t>水素補充設備、膜電極、燃料電池電堆、燃料電池自動車など多くの領域にわたっており、水素の備蓄運搬、水素補充、燃料電池の研究開発・生産、燃料電池自動車開発製造、水素エネルギー関連製品のモデル実証など「五味一体」となった水素産業チェーンが徐々に形成されてきております。</w:t>
      </w:r>
    </w:p>
    <w:p w:rsidR="003742A0" w:rsidRDefault="003742A0" w:rsidP="007E718B">
      <w:pPr>
        <w:ind w:firstLineChars="100" w:firstLine="218"/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今回の説明会</w:t>
      </w:r>
      <w:r w:rsidR="006B2409">
        <w:rPr>
          <w:rFonts w:hint="eastAsia"/>
          <w:sz w:val="24"/>
          <w:szCs w:val="24"/>
        </w:rPr>
        <w:t>では、</w:t>
      </w:r>
      <w:r w:rsidRPr="003742A0">
        <w:rPr>
          <w:rFonts w:hint="eastAsia"/>
          <w:sz w:val="24"/>
          <w:szCs w:val="24"/>
        </w:rPr>
        <w:t>詳細に如皋の投資環境とその優</w:t>
      </w:r>
      <w:r w:rsidR="003F1007" w:rsidRPr="003F1007">
        <w:rPr>
          <w:rFonts w:hint="eastAsia"/>
          <w:sz w:val="24"/>
          <w:szCs w:val="24"/>
        </w:rPr>
        <w:t>如皋市</w:t>
      </w:r>
      <w:r w:rsidRPr="003742A0">
        <w:rPr>
          <w:rFonts w:hint="eastAsia"/>
          <w:sz w:val="24"/>
          <w:szCs w:val="24"/>
        </w:rPr>
        <w:t>位性をご紹介したいと思いますので、皆</w:t>
      </w:r>
      <w:r w:rsidR="006B2409">
        <w:rPr>
          <w:rFonts w:hint="eastAsia"/>
          <w:sz w:val="24"/>
          <w:szCs w:val="24"/>
        </w:rPr>
        <w:t>さま</w:t>
      </w:r>
      <w:r w:rsidRPr="003742A0">
        <w:rPr>
          <w:rFonts w:hint="eastAsia"/>
          <w:sz w:val="24"/>
          <w:szCs w:val="24"/>
        </w:rPr>
        <w:t>是非とも</w:t>
      </w:r>
      <w:r w:rsidR="006B2409">
        <w:rPr>
          <w:rFonts w:hint="eastAsia"/>
          <w:sz w:val="24"/>
          <w:szCs w:val="24"/>
        </w:rPr>
        <w:t>ご</w:t>
      </w:r>
      <w:r w:rsidRPr="003742A0">
        <w:rPr>
          <w:rFonts w:hint="eastAsia"/>
          <w:sz w:val="24"/>
          <w:szCs w:val="24"/>
        </w:rPr>
        <w:t>参加</w:t>
      </w:r>
      <w:r w:rsidR="006B2409">
        <w:rPr>
          <w:rFonts w:hint="eastAsia"/>
          <w:sz w:val="24"/>
          <w:szCs w:val="24"/>
        </w:rPr>
        <w:t>くだ</w:t>
      </w:r>
      <w:r w:rsidRPr="003742A0">
        <w:rPr>
          <w:rFonts w:hint="eastAsia"/>
          <w:sz w:val="24"/>
          <w:szCs w:val="24"/>
        </w:rPr>
        <w:t>さい。</w:t>
      </w:r>
    </w:p>
    <w:p w:rsidR="00853ADE" w:rsidRDefault="00853ADE" w:rsidP="006B2409">
      <w:pPr>
        <w:rPr>
          <w:sz w:val="24"/>
          <w:szCs w:val="24"/>
        </w:rPr>
      </w:pPr>
    </w:p>
    <w:p w:rsidR="00853ADE" w:rsidRDefault="00853ADE" w:rsidP="007E718B">
      <w:pPr>
        <w:ind w:firstLineChars="100" w:firstLine="218"/>
        <w:rPr>
          <w:sz w:val="24"/>
          <w:szCs w:val="24"/>
        </w:rPr>
      </w:pPr>
    </w:p>
    <w:p w:rsidR="00853ADE" w:rsidRDefault="00001039" w:rsidP="00853ADE">
      <w:pPr>
        <w:pStyle w:val="ab"/>
      </w:pPr>
      <w:r>
        <w:rPr>
          <w:rFonts w:hint="eastAsia"/>
        </w:rPr>
        <w:t>記</w:t>
      </w:r>
    </w:p>
    <w:p w:rsidR="00853ADE" w:rsidRPr="00853ADE" w:rsidRDefault="00853ADE" w:rsidP="00853ADE"/>
    <w:p w:rsidR="003742A0" w:rsidRP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1</w:t>
      </w:r>
      <w:r w:rsidRPr="003742A0">
        <w:rPr>
          <w:rFonts w:hint="eastAsia"/>
          <w:sz w:val="24"/>
          <w:szCs w:val="24"/>
        </w:rPr>
        <w:t>．日時：</w:t>
      </w:r>
      <w:r w:rsidRPr="003742A0">
        <w:rPr>
          <w:rFonts w:hint="eastAsia"/>
          <w:sz w:val="24"/>
          <w:szCs w:val="24"/>
        </w:rPr>
        <w:t>2019</w:t>
      </w:r>
      <w:r w:rsidRPr="003742A0">
        <w:rPr>
          <w:rFonts w:hint="eastAsia"/>
          <w:sz w:val="24"/>
          <w:szCs w:val="24"/>
        </w:rPr>
        <w:t>年</w:t>
      </w:r>
      <w:r w:rsidRPr="003742A0">
        <w:rPr>
          <w:rFonts w:hint="eastAsia"/>
          <w:sz w:val="24"/>
          <w:szCs w:val="24"/>
        </w:rPr>
        <w:t>3</w:t>
      </w:r>
      <w:r w:rsidRPr="003742A0">
        <w:rPr>
          <w:rFonts w:hint="eastAsia"/>
          <w:sz w:val="24"/>
          <w:szCs w:val="24"/>
        </w:rPr>
        <w:t>月</w:t>
      </w:r>
      <w:r w:rsidRPr="003742A0">
        <w:rPr>
          <w:rFonts w:hint="eastAsia"/>
          <w:sz w:val="24"/>
          <w:szCs w:val="24"/>
        </w:rPr>
        <w:t>1</w:t>
      </w:r>
      <w:r w:rsidRPr="003742A0">
        <w:rPr>
          <w:rFonts w:hint="eastAsia"/>
          <w:sz w:val="24"/>
          <w:szCs w:val="24"/>
        </w:rPr>
        <w:t xml:space="preserve">日（金）　</w:t>
      </w:r>
      <w:r w:rsidRPr="003742A0">
        <w:rPr>
          <w:rFonts w:hint="eastAsia"/>
          <w:sz w:val="24"/>
          <w:szCs w:val="24"/>
        </w:rPr>
        <w:t>16:00</w:t>
      </w:r>
      <w:r w:rsidRPr="003742A0">
        <w:rPr>
          <w:rFonts w:hint="eastAsia"/>
          <w:sz w:val="24"/>
          <w:szCs w:val="24"/>
        </w:rPr>
        <w:t>～</w:t>
      </w:r>
      <w:r w:rsidRPr="003742A0">
        <w:rPr>
          <w:rFonts w:hint="eastAsia"/>
          <w:sz w:val="24"/>
          <w:szCs w:val="24"/>
        </w:rPr>
        <w:t>19:30</w:t>
      </w:r>
    </w:p>
    <w:p w:rsidR="003742A0" w:rsidRPr="003742A0" w:rsidRDefault="003742A0" w:rsidP="003742A0">
      <w:pPr>
        <w:rPr>
          <w:sz w:val="24"/>
          <w:szCs w:val="24"/>
          <w:lang w:eastAsia="zh-CN"/>
        </w:rPr>
      </w:pPr>
      <w:r w:rsidRPr="003742A0">
        <w:rPr>
          <w:rFonts w:hint="eastAsia"/>
          <w:sz w:val="24"/>
          <w:szCs w:val="24"/>
        </w:rPr>
        <w:tab/>
      </w:r>
      <w:r w:rsidRPr="003742A0">
        <w:rPr>
          <w:rFonts w:hint="eastAsia"/>
          <w:sz w:val="24"/>
          <w:szCs w:val="24"/>
          <w:lang w:eastAsia="zh-CN"/>
        </w:rPr>
        <w:t>15:30</w:t>
      </w:r>
      <w:r w:rsidRPr="003742A0">
        <w:rPr>
          <w:rFonts w:hint="eastAsia"/>
          <w:sz w:val="24"/>
          <w:szCs w:val="24"/>
          <w:lang w:eastAsia="zh-CN"/>
        </w:rPr>
        <w:tab/>
      </w:r>
      <w:r w:rsidRPr="003742A0">
        <w:rPr>
          <w:rFonts w:hint="eastAsia"/>
          <w:sz w:val="24"/>
          <w:szCs w:val="24"/>
          <w:lang w:eastAsia="zh-CN"/>
        </w:rPr>
        <w:tab/>
      </w:r>
      <w:r w:rsidRPr="003742A0">
        <w:rPr>
          <w:rFonts w:hint="eastAsia"/>
          <w:sz w:val="24"/>
          <w:szCs w:val="24"/>
          <w:lang w:eastAsia="zh-CN"/>
        </w:rPr>
        <w:t>受付開始</w:t>
      </w:r>
    </w:p>
    <w:p w:rsidR="003742A0" w:rsidRPr="003742A0" w:rsidRDefault="003742A0" w:rsidP="003742A0">
      <w:pPr>
        <w:rPr>
          <w:sz w:val="24"/>
          <w:szCs w:val="24"/>
          <w:lang w:eastAsia="zh-CN"/>
        </w:rPr>
      </w:pPr>
      <w:r w:rsidRPr="003742A0">
        <w:rPr>
          <w:rFonts w:hint="eastAsia"/>
          <w:sz w:val="24"/>
          <w:szCs w:val="24"/>
          <w:lang w:eastAsia="zh-CN"/>
        </w:rPr>
        <w:tab/>
        <w:t>16:00</w:t>
      </w:r>
      <w:r w:rsidRPr="003742A0">
        <w:rPr>
          <w:rFonts w:hint="eastAsia"/>
          <w:sz w:val="24"/>
          <w:szCs w:val="24"/>
          <w:lang w:eastAsia="zh-CN"/>
        </w:rPr>
        <w:t>～</w:t>
      </w:r>
      <w:r w:rsidRPr="003742A0">
        <w:rPr>
          <w:rFonts w:hint="eastAsia"/>
          <w:sz w:val="24"/>
          <w:szCs w:val="24"/>
          <w:lang w:eastAsia="zh-CN"/>
        </w:rPr>
        <w:t>18:00</w:t>
      </w:r>
      <w:r w:rsidRPr="003742A0">
        <w:rPr>
          <w:rFonts w:hint="eastAsia"/>
          <w:sz w:val="24"/>
          <w:szCs w:val="24"/>
          <w:lang w:eastAsia="zh-CN"/>
        </w:rPr>
        <w:tab/>
        <w:t>2019</w:t>
      </w:r>
      <w:r w:rsidRPr="003742A0">
        <w:rPr>
          <w:rFonts w:hint="eastAsia"/>
          <w:sz w:val="24"/>
          <w:szCs w:val="24"/>
          <w:lang w:eastAsia="zh-CN"/>
        </w:rPr>
        <w:t>中国如皋（東京）投資環境説明会</w:t>
      </w:r>
    </w:p>
    <w:p w:rsid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  <w:lang w:eastAsia="zh-CN"/>
        </w:rPr>
        <w:tab/>
      </w:r>
      <w:r w:rsidRPr="003742A0">
        <w:rPr>
          <w:rFonts w:hint="eastAsia"/>
          <w:sz w:val="24"/>
          <w:szCs w:val="24"/>
        </w:rPr>
        <w:t>18:00</w:t>
      </w:r>
      <w:r w:rsidRPr="003742A0">
        <w:rPr>
          <w:rFonts w:hint="eastAsia"/>
          <w:sz w:val="24"/>
          <w:szCs w:val="24"/>
        </w:rPr>
        <w:t>～</w:t>
      </w:r>
      <w:r w:rsidRPr="003742A0">
        <w:rPr>
          <w:rFonts w:hint="eastAsia"/>
          <w:sz w:val="24"/>
          <w:szCs w:val="24"/>
        </w:rPr>
        <w:t>19:30</w:t>
      </w:r>
      <w:r w:rsidRPr="003742A0">
        <w:rPr>
          <w:rFonts w:hint="eastAsia"/>
          <w:sz w:val="24"/>
          <w:szCs w:val="24"/>
        </w:rPr>
        <w:tab/>
      </w:r>
      <w:r w:rsidRPr="003742A0">
        <w:rPr>
          <w:rFonts w:hint="eastAsia"/>
          <w:sz w:val="24"/>
          <w:szCs w:val="24"/>
        </w:rPr>
        <w:t>夕食パーティー（立食</w:t>
      </w:r>
      <w:r w:rsidR="006B2409">
        <w:rPr>
          <w:rFonts w:hint="eastAsia"/>
          <w:sz w:val="24"/>
          <w:szCs w:val="24"/>
        </w:rPr>
        <w:t>形式</w:t>
      </w:r>
      <w:r w:rsidRPr="003742A0">
        <w:rPr>
          <w:rFonts w:hint="eastAsia"/>
          <w:sz w:val="24"/>
          <w:szCs w:val="24"/>
        </w:rPr>
        <w:t>）</w:t>
      </w:r>
    </w:p>
    <w:p w:rsidR="003742A0" w:rsidRP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2</w:t>
      </w:r>
      <w:r w:rsidRPr="003742A0">
        <w:rPr>
          <w:rFonts w:hint="eastAsia"/>
          <w:sz w:val="24"/>
          <w:szCs w:val="24"/>
        </w:rPr>
        <w:t>．場所：ヒルトン東京</w:t>
      </w:r>
      <w:r>
        <w:rPr>
          <w:rFonts w:hint="eastAsia"/>
          <w:sz w:val="24"/>
          <w:szCs w:val="24"/>
        </w:rPr>
        <w:t xml:space="preserve">　</w:t>
      </w:r>
      <w:r w:rsidRPr="003742A0">
        <w:rPr>
          <w:rFonts w:hint="eastAsia"/>
          <w:sz w:val="24"/>
          <w:szCs w:val="24"/>
        </w:rPr>
        <w:t xml:space="preserve">　</w:t>
      </w:r>
      <w:r w:rsidR="00001039">
        <w:rPr>
          <w:rFonts w:hint="eastAsia"/>
          <w:sz w:val="24"/>
          <w:szCs w:val="24"/>
        </w:rPr>
        <w:t>4</w:t>
      </w:r>
      <w:r w:rsidR="00001039">
        <w:rPr>
          <w:rFonts w:hint="eastAsia"/>
          <w:sz w:val="24"/>
          <w:szCs w:val="24"/>
        </w:rPr>
        <w:t>階「菊の間」</w:t>
      </w:r>
      <w:r w:rsidRPr="003742A0">
        <w:rPr>
          <w:rFonts w:hint="eastAsia"/>
          <w:sz w:val="24"/>
          <w:szCs w:val="24"/>
        </w:rPr>
        <w:t xml:space="preserve">　　（東京都西新宿</w:t>
      </w:r>
      <w:r w:rsidRPr="003742A0">
        <w:rPr>
          <w:rFonts w:hint="eastAsia"/>
          <w:sz w:val="24"/>
          <w:szCs w:val="24"/>
        </w:rPr>
        <w:t>6-6-2</w:t>
      </w:r>
      <w:r w:rsidRPr="003742A0">
        <w:rPr>
          <w:rFonts w:hint="eastAsia"/>
          <w:sz w:val="24"/>
          <w:szCs w:val="24"/>
        </w:rPr>
        <w:t xml:space="preserve">　</w:t>
      </w:r>
      <w:r w:rsidRPr="003742A0">
        <w:rPr>
          <w:rFonts w:hint="eastAsia"/>
          <w:sz w:val="24"/>
          <w:szCs w:val="24"/>
        </w:rPr>
        <w:t>TEL</w:t>
      </w:r>
      <w:r w:rsidRPr="003742A0">
        <w:rPr>
          <w:rFonts w:hint="eastAsia"/>
          <w:sz w:val="24"/>
          <w:szCs w:val="24"/>
        </w:rPr>
        <w:t>：</w:t>
      </w:r>
      <w:r w:rsidRPr="003742A0">
        <w:rPr>
          <w:rFonts w:hint="eastAsia"/>
          <w:sz w:val="24"/>
          <w:szCs w:val="24"/>
        </w:rPr>
        <w:t>03-3344-5111</w:t>
      </w:r>
      <w:r w:rsidRPr="003742A0">
        <w:rPr>
          <w:rFonts w:hint="eastAsia"/>
          <w:sz w:val="24"/>
          <w:szCs w:val="24"/>
        </w:rPr>
        <w:t>）</w:t>
      </w:r>
    </w:p>
    <w:p w:rsid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3</w:t>
      </w:r>
      <w:r w:rsidRPr="003742A0">
        <w:rPr>
          <w:rFonts w:hint="eastAsia"/>
          <w:sz w:val="24"/>
          <w:szCs w:val="24"/>
        </w:rPr>
        <w:t>．主催：如皋市人民政府、南通市商務局</w:t>
      </w:r>
    </w:p>
    <w:p w:rsidR="00513305" w:rsidRPr="00853ADE" w:rsidRDefault="00513305" w:rsidP="003742A0">
      <w:pPr>
        <w:rPr>
          <w:color w:val="000000" w:themeColor="text1"/>
          <w:sz w:val="24"/>
          <w:szCs w:val="24"/>
          <w:lang w:eastAsia="zh-CN"/>
        </w:rPr>
      </w:pPr>
      <w:r w:rsidRPr="00853ADE">
        <w:rPr>
          <w:rFonts w:hint="eastAsia"/>
          <w:color w:val="000000" w:themeColor="text1"/>
          <w:sz w:val="24"/>
          <w:szCs w:val="24"/>
          <w:lang w:eastAsia="zh-CN"/>
        </w:rPr>
        <w:t>4</w:t>
      </w:r>
      <w:r w:rsidRPr="00853ADE">
        <w:rPr>
          <w:rFonts w:hint="eastAsia"/>
          <w:color w:val="000000" w:themeColor="text1"/>
          <w:sz w:val="24"/>
          <w:szCs w:val="24"/>
          <w:lang w:eastAsia="zh-CN"/>
        </w:rPr>
        <w:t>．後援：一般財団法人日中経済協会</w:t>
      </w:r>
    </w:p>
    <w:p w:rsidR="003742A0" w:rsidRPr="003742A0" w:rsidRDefault="00513305" w:rsidP="003742A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5</w:t>
      </w:r>
      <w:r w:rsidR="003742A0" w:rsidRPr="003742A0">
        <w:rPr>
          <w:rFonts w:hint="eastAsia"/>
          <w:sz w:val="24"/>
          <w:szCs w:val="24"/>
          <w:lang w:eastAsia="zh-CN"/>
        </w:rPr>
        <w:t>．参加費：無料（定員</w:t>
      </w:r>
      <w:r w:rsidR="003742A0" w:rsidRPr="003742A0">
        <w:rPr>
          <w:rFonts w:hint="eastAsia"/>
          <w:sz w:val="24"/>
          <w:szCs w:val="24"/>
          <w:lang w:eastAsia="zh-CN"/>
        </w:rPr>
        <w:t>150</w:t>
      </w:r>
      <w:r w:rsidR="003742A0" w:rsidRPr="003742A0">
        <w:rPr>
          <w:rFonts w:hint="eastAsia"/>
          <w:sz w:val="24"/>
          <w:szCs w:val="24"/>
          <w:lang w:eastAsia="zh-CN"/>
        </w:rPr>
        <w:t>名）</w:t>
      </w:r>
    </w:p>
    <w:p w:rsidR="003742A0" w:rsidRPr="003742A0" w:rsidRDefault="00513305" w:rsidP="003742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3742A0" w:rsidRPr="003742A0">
        <w:rPr>
          <w:rFonts w:hint="eastAsia"/>
          <w:sz w:val="24"/>
          <w:szCs w:val="24"/>
        </w:rPr>
        <w:t>．当日プログラム（案）</w:t>
      </w:r>
    </w:p>
    <w:p w:rsidR="00853ADE" w:rsidRDefault="00853ADE" w:rsidP="00853ADE">
      <w:pPr>
        <w:rPr>
          <w:sz w:val="24"/>
          <w:szCs w:val="24"/>
        </w:rPr>
        <w:sectPr w:rsidR="00853ADE" w:rsidSect="00001039">
          <w:pgSz w:w="11906" w:h="16838"/>
          <w:pgMar w:top="993" w:right="1701" w:bottom="709" w:left="1701" w:header="851" w:footer="992" w:gutter="0"/>
          <w:cols w:space="425"/>
          <w:docGrid w:type="linesAndChars" w:linePitch="328" w:charSpace="-4506"/>
        </w:sectPr>
      </w:pPr>
    </w:p>
    <w:p w:rsidR="003742A0" w:rsidRPr="003742A0" w:rsidRDefault="003742A0" w:rsidP="00853ADE">
      <w:pPr>
        <w:ind w:firstLineChars="130" w:firstLine="283"/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①「如皋好！」イメージビデオ上映</w:t>
      </w:r>
    </w:p>
    <w:p w:rsidR="00001039" w:rsidRDefault="00001039" w:rsidP="00853ADE">
      <w:pPr>
        <w:ind w:firstLineChars="130" w:firstLine="283"/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②何益軍如皋市長　挨拶・投資環境紹介</w:t>
      </w:r>
    </w:p>
    <w:p w:rsidR="00001039" w:rsidRDefault="003742A0" w:rsidP="00853ADE">
      <w:pPr>
        <w:ind w:firstLineChars="130" w:firstLine="283"/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③来賓代表ご挨拶</w:t>
      </w:r>
    </w:p>
    <w:p w:rsidR="003742A0" w:rsidRPr="003742A0" w:rsidRDefault="003742A0" w:rsidP="00853ADE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④プロジェクト発表</w:t>
      </w:r>
    </w:p>
    <w:p w:rsidR="003742A0" w:rsidRDefault="003742A0" w:rsidP="00853ADE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⑤夕食パーティー（立食）</w:t>
      </w:r>
    </w:p>
    <w:p w:rsidR="00853ADE" w:rsidRDefault="00853ADE" w:rsidP="003742A0">
      <w:pPr>
        <w:rPr>
          <w:sz w:val="24"/>
          <w:szCs w:val="24"/>
        </w:rPr>
        <w:sectPr w:rsidR="00853ADE" w:rsidSect="00853ADE">
          <w:type w:val="continuous"/>
          <w:pgSz w:w="11906" w:h="16838"/>
          <w:pgMar w:top="993" w:right="1701" w:bottom="709" w:left="1701" w:header="851" w:footer="992" w:gutter="0"/>
          <w:cols w:num="2" w:space="282"/>
          <w:docGrid w:type="linesAndChars" w:linePitch="328" w:charSpace="-4506"/>
        </w:sectPr>
      </w:pPr>
    </w:p>
    <w:p w:rsidR="003742A0" w:rsidRPr="003742A0" w:rsidRDefault="00513305" w:rsidP="003742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E7535">
        <w:rPr>
          <w:rFonts w:hint="eastAsia"/>
          <w:sz w:val="24"/>
          <w:szCs w:val="24"/>
        </w:rPr>
        <w:t>．</w:t>
      </w:r>
      <w:r w:rsidR="003742A0" w:rsidRPr="003742A0">
        <w:rPr>
          <w:rFonts w:hint="eastAsia"/>
          <w:sz w:val="24"/>
          <w:szCs w:val="24"/>
        </w:rPr>
        <w:t>如皋市訪日代表団メンバー：</w:t>
      </w:r>
    </w:p>
    <w:p w:rsidR="003742A0" w:rsidRDefault="003742A0" w:rsidP="003742A0">
      <w:pPr>
        <w:rPr>
          <w:sz w:val="24"/>
          <w:szCs w:val="24"/>
        </w:rPr>
        <w:sectPr w:rsidR="003742A0" w:rsidSect="00853ADE">
          <w:type w:val="continuous"/>
          <w:pgSz w:w="11906" w:h="16838"/>
          <w:pgMar w:top="993" w:right="1701" w:bottom="426" w:left="1701" w:header="851" w:footer="992" w:gutter="0"/>
          <w:cols w:space="425"/>
          <w:docGrid w:type="linesAndChars" w:linePitch="328" w:charSpace="-4506"/>
        </w:sectPr>
      </w:pPr>
    </w:p>
    <w:p w:rsidR="003742A0" w:rsidRP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何益軍</w:t>
      </w:r>
      <w:r w:rsidRPr="003742A0">
        <w:rPr>
          <w:rFonts w:hint="eastAsia"/>
          <w:sz w:val="24"/>
          <w:szCs w:val="24"/>
        </w:rPr>
        <w:tab/>
      </w:r>
      <w:r w:rsidRPr="003742A0">
        <w:rPr>
          <w:rFonts w:hint="eastAsia"/>
          <w:sz w:val="24"/>
          <w:szCs w:val="24"/>
        </w:rPr>
        <w:t>如皋市人民政府市長</w:t>
      </w:r>
    </w:p>
    <w:p w:rsidR="003742A0" w:rsidRP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姜</w:t>
      </w:r>
      <w:r w:rsidRPr="003742A0">
        <w:rPr>
          <w:rFonts w:hint="eastAsia"/>
          <w:sz w:val="24"/>
          <w:szCs w:val="24"/>
        </w:rPr>
        <w:t xml:space="preserve">  </w:t>
      </w:r>
      <w:r w:rsidRPr="003742A0">
        <w:rPr>
          <w:rFonts w:hint="eastAsia"/>
          <w:sz w:val="24"/>
          <w:szCs w:val="24"/>
        </w:rPr>
        <w:t>偉</w:t>
      </w:r>
      <w:r w:rsidRPr="003742A0">
        <w:rPr>
          <w:rFonts w:hint="eastAsia"/>
          <w:sz w:val="24"/>
          <w:szCs w:val="24"/>
        </w:rPr>
        <w:tab/>
      </w:r>
      <w:r w:rsidRPr="003742A0">
        <w:rPr>
          <w:rFonts w:hint="eastAsia"/>
          <w:sz w:val="24"/>
          <w:szCs w:val="24"/>
        </w:rPr>
        <w:t>南通市商務局局長助理</w:t>
      </w:r>
    </w:p>
    <w:p w:rsidR="003742A0" w:rsidRPr="003742A0" w:rsidRDefault="003742A0" w:rsidP="003742A0">
      <w:pPr>
        <w:rPr>
          <w:sz w:val="24"/>
          <w:szCs w:val="24"/>
          <w:lang w:eastAsia="zh-CN"/>
        </w:rPr>
      </w:pPr>
      <w:r w:rsidRPr="003742A0">
        <w:rPr>
          <w:rFonts w:hint="eastAsia"/>
          <w:sz w:val="24"/>
          <w:szCs w:val="24"/>
          <w:lang w:eastAsia="zh-CN"/>
        </w:rPr>
        <w:t>馬金華</w:t>
      </w:r>
      <w:r w:rsidRPr="003742A0">
        <w:rPr>
          <w:rFonts w:hint="eastAsia"/>
          <w:sz w:val="24"/>
          <w:szCs w:val="24"/>
          <w:lang w:eastAsia="zh-CN"/>
        </w:rPr>
        <w:tab/>
      </w:r>
      <w:r w:rsidRPr="003742A0">
        <w:rPr>
          <w:rFonts w:hint="eastAsia"/>
          <w:sz w:val="24"/>
          <w:szCs w:val="24"/>
          <w:lang w:eastAsia="zh-CN"/>
        </w:rPr>
        <w:t>如皋経済技術開発区副書記</w:t>
      </w:r>
    </w:p>
    <w:p w:rsidR="003742A0" w:rsidRDefault="003742A0" w:rsidP="003742A0">
      <w:pPr>
        <w:rPr>
          <w:rFonts w:eastAsia="DengXian"/>
          <w:sz w:val="24"/>
          <w:szCs w:val="24"/>
          <w:lang w:eastAsia="zh-CN"/>
        </w:rPr>
      </w:pPr>
      <w:r w:rsidRPr="003742A0">
        <w:rPr>
          <w:rFonts w:hint="eastAsia"/>
          <w:sz w:val="24"/>
          <w:szCs w:val="24"/>
          <w:lang w:eastAsia="zh-CN"/>
        </w:rPr>
        <w:t>劉向陽</w:t>
      </w:r>
      <w:r w:rsidRPr="003742A0">
        <w:rPr>
          <w:rFonts w:hint="eastAsia"/>
          <w:sz w:val="24"/>
          <w:szCs w:val="24"/>
          <w:lang w:eastAsia="zh-CN"/>
        </w:rPr>
        <w:tab/>
      </w:r>
      <w:r w:rsidRPr="003742A0">
        <w:rPr>
          <w:rFonts w:hint="eastAsia"/>
          <w:sz w:val="24"/>
          <w:szCs w:val="24"/>
          <w:lang w:eastAsia="zh-CN"/>
        </w:rPr>
        <w:t>如皋工業園区書記</w:t>
      </w:r>
    </w:p>
    <w:p w:rsidR="003742A0" w:rsidRPr="003742A0" w:rsidRDefault="003742A0" w:rsidP="003742A0">
      <w:pPr>
        <w:ind w:firstLine="840"/>
        <w:rPr>
          <w:sz w:val="24"/>
          <w:szCs w:val="24"/>
          <w:lang w:eastAsia="zh-CN"/>
        </w:rPr>
      </w:pPr>
      <w:r w:rsidRPr="003742A0">
        <w:rPr>
          <w:rFonts w:hint="eastAsia"/>
          <w:sz w:val="24"/>
          <w:szCs w:val="24"/>
          <w:lang w:eastAsia="zh-CN"/>
        </w:rPr>
        <w:t>如皋市長寿旅游度假区書記</w:t>
      </w:r>
    </w:p>
    <w:p w:rsidR="003742A0" w:rsidRP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程瑞琴</w:t>
      </w:r>
      <w:r w:rsidRPr="003742A0">
        <w:rPr>
          <w:rFonts w:hint="eastAsia"/>
          <w:sz w:val="24"/>
          <w:szCs w:val="24"/>
        </w:rPr>
        <w:tab/>
      </w:r>
      <w:r w:rsidRPr="003742A0">
        <w:rPr>
          <w:rFonts w:hint="eastAsia"/>
          <w:sz w:val="24"/>
          <w:szCs w:val="24"/>
        </w:rPr>
        <w:t>如皋市人民政府副市長</w:t>
      </w:r>
    </w:p>
    <w:p w:rsidR="003742A0" w:rsidRP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翟盈中</w:t>
      </w:r>
      <w:r w:rsidRPr="003742A0">
        <w:rPr>
          <w:sz w:val="24"/>
          <w:szCs w:val="24"/>
        </w:rPr>
        <w:tab/>
      </w:r>
      <w:r w:rsidRPr="003742A0">
        <w:rPr>
          <w:rFonts w:hint="eastAsia"/>
          <w:sz w:val="24"/>
          <w:szCs w:val="24"/>
        </w:rPr>
        <w:t>南通市商務局外資処副処長</w:t>
      </w:r>
    </w:p>
    <w:p w:rsidR="003742A0" w:rsidRP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王貞慧</w:t>
      </w:r>
      <w:r w:rsidRPr="003742A0">
        <w:rPr>
          <w:rFonts w:hint="eastAsia"/>
          <w:sz w:val="24"/>
          <w:szCs w:val="24"/>
        </w:rPr>
        <w:tab/>
      </w:r>
      <w:r w:rsidRPr="003742A0">
        <w:rPr>
          <w:rFonts w:hint="eastAsia"/>
          <w:sz w:val="24"/>
          <w:szCs w:val="24"/>
        </w:rPr>
        <w:t>如皋市政府弁公庁副主任</w:t>
      </w:r>
    </w:p>
    <w:p w:rsidR="003742A0" w:rsidRPr="003742A0" w:rsidRDefault="003742A0" w:rsidP="003742A0">
      <w:pPr>
        <w:rPr>
          <w:sz w:val="24"/>
          <w:szCs w:val="24"/>
        </w:rPr>
      </w:pPr>
      <w:r w:rsidRPr="003742A0">
        <w:rPr>
          <w:rFonts w:hint="eastAsia"/>
          <w:sz w:val="24"/>
          <w:szCs w:val="24"/>
        </w:rPr>
        <w:t>秦</w:t>
      </w:r>
      <w:r w:rsidRPr="003742A0">
        <w:rPr>
          <w:sz w:val="24"/>
          <w:szCs w:val="24"/>
        </w:rPr>
        <w:t xml:space="preserve">  </w:t>
      </w:r>
      <w:r w:rsidRPr="003742A0">
        <w:rPr>
          <w:rFonts w:hint="eastAsia"/>
          <w:sz w:val="24"/>
          <w:szCs w:val="24"/>
        </w:rPr>
        <w:t>天</w:t>
      </w:r>
      <w:r w:rsidRPr="003742A0">
        <w:rPr>
          <w:sz w:val="24"/>
          <w:szCs w:val="24"/>
        </w:rPr>
        <w:tab/>
      </w:r>
      <w:r w:rsidRPr="003742A0">
        <w:rPr>
          <w:rFonts w:hint="eastAsia"/>
          <w:sz w:val="24"/>
          <w:szCs w:val="24"/>
        </w:rPr>
        <w:t>如皋市招商局局</w:t>
      </w:r>
      <w:r w:rsidRPr="003742A0">
        <w:rPr>
          <w:rFonts w:ascii="SimSun" w:eastAsia="SimSun" w:hAnsi="SimSun" w:cs="SimSun" w:hint="eastAsia"/>
          <w:sz w:val="24"/>
          <w:szCs w:val="24"/>
        </w:rPr>
        <w:t>长</w:t>
      </w:r>
    </w:p>
    <w:p w:rsidR="003742A0" w:rsidRPr="003742A0" w:rsidRDefault="003742A0" w:rsidP="003742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ほか</w:t>
      </w:r>
      <w:r w:rsidRPr="003742A0">
        <w:rPr>
          <w:sz w:val="24"/>
          <w:szCs w:val="24"/>
        </w:rPr>
        <w:t xml:space="preserve"> </w:t>
      </w:r>
    </w:p>
    <w:p w:rsidR="003742A0" w:rsidRDefault="003742A0" w:rsidP="003742A0">
      <w:pPr>
        <w:rPr>
          <w:sz w:val="24"/>
          <w:szCs w:val="24"/>
        </w:rPr>
        <w:sectPr w:rsidR="003742A0" w:rsidSect="003742A0">
          <w:type w:val="continuous"/>
          <w:pgSz w:w="11906" w:h="16838"/>
          <w:pgMar w:top="1276" w:right="1701" w:bottom="709" w:left="1843" w:header="851" w:footer="992" w:gutter="0"/>
          <w:cols w:num="2" w:space="425"/>
          <w:docGrid w:type="linesAndChars" w:linePitch="328" w:charSpace="-4506"/>
        </w:sectPr>
      </w:pPr>
    </w:p>
    <w:p w:rsidR="003742A0" w:rsidRPr="003742A0" w:rsidRDefault="00001039" w:rsidP="003742A0">
      <w:pPr>
        <w:rPr>
          <w:sz w:val="24"/>
          <w:szCs w:val="24"/>
        </w:rPr>
      </w:pPr>
      <w:r>
        <w:rPr>
          <w:rFonts w:eastAsia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2196465</wp:posOffset>
                </wp:positionH>
                <wp:positionV relativeFrom="paragraph">
                  <wp:posOffset>168911</wp:posOffset>
                </wp:positionV>
                <wp:extent cx="3872466" cy="438150"/>
                <wp:effectExtent l="19050" t="19050" r="139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466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01039" w:rsidRDefault="00001039" w:rsidP="00853ADE">
                            <w:pPr>
                              <w:spacing w:line="320" w:lineRule="exact"/>
                              <w:rPr>
                                <w:rFonts w:ascii="ＭＳ Ｐゴシック" w:eastAsia="ＭＳ 明朝" w:hAnsi="ＭＳ Ｐゴシック"/>
                                <w:bCs/>
                                <w:iCs/>
                                <w:position w:val="-6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853ADE">
                              <w:rPr>
                                <w:rFonts w:ascii="ＭＳ ゴシック" w:eastAsia="SimSun" w:hAnsi="ＭＳ ゴシック" w:cs="Arial" w:hint="eastAsia"/>
                                <w:b/>
                                <w:bCs/>
                                <w:lang w:eastAsia="zh-TW"/>
                              </w:rPr>
                              <w:t>Email</w:t>
                            </w:r>
                            <w:r w:rsidRPr="00853ADE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lang w:eastAsia="zh-TW"/>
                              </w:rPr>
                              <w:t>:</w:t>
                            </w:r>
                            <w:r w:rsidRPr="00853ADE">
                              <w:rPr>
                                <w:rFonts w:ascii="ＭＳ ゴシック" w:eastAsia="SimSun" w:hAnsi="ＭＳ ゴシック" w:cs="Arial" w:hint="eastAsia"/>
                                <w:b/>
                                <w:bCs/>
                                <w:lang w:eastAsia="zh-CN"/>
                              </w:rPr>
                              <w:t>jsrgzsj</w:t>
                            </w:r>
                            <w:r w:rsidRPr="00853ADE">
                              <w:rPr>
                                <w:rFonts w:ascii="ＭＳ ゴシック" w:eastAsia="SimSun" w:hAnsi="ＭＳ ゴシック" w:cs="Arial" w:hint="eastAsia"/>
                                <w:b/>
                                <w:bCs/>
                                <w:lang w:eastAsia="zh-TW"/>
                              </w:rPr>
                              <w:t>@</w:t>
                            </w:r>
                            <w:r w:rsidRPr="00853ADE">
                              <w:rPr>
                                <w:rFonts w:ascii="ＭＳ ゴシック" w:eastAsia="SimSun" w:hAnsi="ＭＳ ゴシック" w:cs="Arial" w:hint="eastAsia"/>
                                <w:b/>
                                <w:bCs/>
                                <w:lang w:eastAsia="zh-CN"/>
                              </w:rPr>
                              <w:t>126</w:t>
                            </w:r>
                            <w:r w:rsidRPr="00853ADE">
                              <w:rPr>
                                <w:rFonts w:ascii="ＭＳ ゴシック" w:eastAsia="SimSun" w:hAnsi="ＭＳ ゴシック" w:cs="Arial" w:hint="eastAsia"/>
                                <w:b/>
                                <w:bCs/>
                                <w:lang w:eastAsia="zh-TW"/>
                              </w:rPr>
                              <w:t>.com</w:t>
                            </w:r>
                            <w:r w:rsidRPr="00853ADE">
                              <w:rPr>
                                <w:rFonts w:ascii="ＭＳ Ｐゴシック" w:eastAsia="SimSun" w:hAnsi="ＭＳ Ｐゴシック" w:hint="eastAsia"/>
                                <w:b/>
                                <w:bCs/>
                                <w:iCs/>
                                <w:position w:val="-6"/>
                                <w:lang w:eastAsia="zh-TW"/>
                              </w:rPr>
                              <w:t xml:space="preserve"> </w:t>
                            </w:r>
                            <w:r w:rsidRPr="00853ADE">
                              <w:rPr>
                                <w:rFonts w:ascii="ＭＳ Ｐゴシック" w:eastAsia="SimSun" w:hAnsi="ＭＳ Ｐゴシック" w:hint="eastAsia"/>
                                <w:b/>
                                <w:bCs/>
                                <w:iCs/>
                                <w:position w:val="-6"/>
                                <w:lang w:eastAsia="zh-CN"/>
                              </w:rPr>
                              <w:t>中国江苏省如皋市招商局</w:t>
                            </w:r>
                            <w:r w:rsidRPr="00853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position w:val="-6"/>
                                <w:lang w:eastAsia="zh-TW"/>
                              </w:rPr>
                              <w:t xml:space="preserve">　</w:t>
                            </w:r>
                            <w:r w:rsidRPr="00853ADE">
                              <w:rPr>
                                <w:rFonts w:ascii="ＭＳ Ｐゴシック" w:eastAsia="SimSun" w:hAnsi="ＭＳ Ｐゴシック" w:hint="eastAsia"/>
                                <w:b/>
                                <w:bCs/>
                                <w:iCs/>
                                <w:position w:val="-6"/>
                                <w:lang w:eastAsia="zh-CN"/>
                              </w:rPr>
                              <w:t>办公室</w:t>
                            </w:r>
                            <w:r w:rsidRPr="00853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position w:val="-6"/>
                                <w:lang w:eastAsia="zh-TW"/>
                              </w:rPr>
                              <w:t xml:space="preserve">　</w:t>
                            </w:r>
                            <w:r w:rsidRPr="00853ADE">
                              <w:rPr>
                                <w:rFonts w:ascii="ＭＳ Ｐゴシック" w:eastAsia="SimSun" w:hAnsi="ＭＳ Ｐゴシック" w:hint="eastAsia"/>
                                <w:b/>
                                <w:bCs/>
                                <w:iCs/>
                                <w:position w:val="-6"/>
                                <w:lang w:eastAsia="zh-CN"/>
                              </w:rPr>
                              <w:t>薛碧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95pt;margin-top:13.3pt;width:304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4fQwIAAFUEAAAOAAAAZHJzL2Uyb0RvYy54bWysVM1uEzEQviPxDpbvdJM0bcMqm6qkKkIq&#10;P1LhAbxeb9bC9hjbyW45NlLFQ/AKiDPPsy/C2JuGqMAFsQfL4/F8nvm+mZ2fd1qRjXBegino+GhE&#10;iTAcKmlWBf3w/urZjBIfmKmYAiMKeis8PV88fTJvbS4m0ICqhCMIYnze2oI2Idg8yzxvhGb+CKww&#10;6KzBaRbQdKuscqxFdK2yyWh0mrXgKuuAC+/x9HJw0kXCr2vBw9u69iIQVVDMLaTVpbWMa7aYs3zl&#10;mG0k36XB/iELzaTBR/dQlywwsnbyNygtuQMPdTjioDOoa8lFqgGrGY8eVXPTMCtSLUiOt3ua/P+D&#10;5W827xyRVUEnlBimUaJ+e9/ffevvfvTbL6Tffu232/7uO9pkEulqrc8x6sZiXOheQIeyp9K9vQb+&#10;0RMDy4aZlbhwDtpGsArTHcfI7CB0wPERpGxfQ4XvsnWABNTVTkcukR2C6Cjb7V4q0QXC8fB4djaZ&#10;np5SwtE3PZ6NT5KWGcsfoq3z4aUATeKmoA5bIaGzzbUPMRuWP1yJj3lQsrqSSiXDrcqlcmTDsG2u&#10;0pcKeHRNGdLGVMYjzJFriyxWpRrI+CvcKH1/gtMy4CwoqQs6O7ykzI67SNdAXOjKbqdFCdUtsuhg&#10;6G2cRdw04D5T0mJfF9R/WjMnKFGvDCrxfDydxkFIxvTkbIKGO/SUhx5mOEIVNFAybJdhGJ61dXLV&#10;4EuD9gYuUL1aJmKjzENWu7yxdxPfuzmLw3Fop1u//gaLnwAAAP//AwBQSwMEFAAGAAgAAAAhAL5i&#10;sjXfAAAACQEAAA8AAABkcnMvZG93bnJldi54bWxMj0FOwzAQRfdI3MEaJHbUacEpDXGqgoSI6KIi&#10;cAAnHpKo9jiN3TbcHncFuxnN05/38/VkDTvh6HtHEuazBBhS43RPrYSvz9e7R2A+KNLKOEIJP+hh&#10;XVxf5SrT7kwfeKpCy2II+UxJ6EIYMs5906FVfuYGpHj7dqNVIa5jy/WozjHcGr5IkpRb1VP80KkB&#10;Xzps9tXRSii3SyNsuTN1NX8+NCK8vyXlQcrbm2nzBCzgFP5guOhHdSiiU+2OpD0zEu4fxCqiEhZp&#10;CiwCKyGWwOrLkAIvcv6/QfELAAD//wMAUEsBAi0AFAAGAAgAAAAhALaDOJL+AAAA4QEAABMAAAAA&#10;AAAAAAAAAAAAAAAAAFtDb250ZW50X1R5cGVzXS54bWxQSwECLQAUAAYACAAAACEAOP0h/9YAAACU&#10;AQAACwAAAAAAAAAAAAAAAAAvAQAAX3JlbHMvLnJlbHNQSwECLQAUAAYACAAAACEAhTuOH0MCAABV&#10;BAAADgAAAAAAAAAAAAAAAAAuAgAAZHJzL2Uyb0RvYy54bWxQSwECLQAUAAYACAAAACEAvmKyNd8A&#10;AAAJAQAADwAAAAAAAAAAAAAAAACdBAAAZHJzL2Rvd25yZXYueG1sUEsFBgAAAAAEAAQA8wAAAKkF&#10;AAAAAA==&#10;" strokeweight="3pt">
                <v:stroke linestyle="thinThin"/>
                <v:textbox>
                  <w:txbxContent>
                    <w:p w:rsidR="00001039" w:rsidRDefault="00001039" w:rsidP="00853ADE">
                      <w:pPr>
                        <w:spacing w:line="320" w:lineRule="exact"/>
                        <w:rPr>
                          <w:rFonts w:ascii="ＭＳ Ｐゴシック" w:eastAsia="ＭＳ 明朝" w:hAnsi="ＭＳ Ｐゴシック"/>
                          <w:bCs/>
                          <w:iCs/>
                          <w:position w:val="-6"/>
                          <w:sz w:val="28"/>
                          <w:szCs w:val="28"/>
                          <w:lang w:eastAsia="zh-TW"/>
                        </w:rPr>
                      </w:pPr>
                      <w:r w:rsidRPr="00853ADE">
                        <w:rPr>
                          <w:rFonts w:ascii="ＭＳ ゴシック" w:eastAsia="SimSun" w:hAnsi="ＭＳ ゴシック" w:cs="Arial" w:hint="eastAsia"/>
                          <w:b/>
                          <w:bCs/>
                          <w:lang w:eastAsia="zh-TW"/>
                        </w:rPr>
                        <w:t>Email</w:t>
                      </w:r>
                      <w:r w:rsidRPr="00853ADE">
                        <w:rPr>
                          <w:rFonts w:ascii="ＭＳ ゴシック" w:eastAsia="ＭＳ ゴシック" w:hAnsi="ＭＳ ゴシック" w:cs="Arial" w:hint="eastAsia"/>
                          <w:b/>
                          <w:bCs/>
                          <w:lang w:eastAsia="zh-TW"/>
                        </w:rPr>
                        <w:t>:</w:t>
                      </w:r>
                      <w:r w:rsidRPr="00853ADE">
                        <w:rPr>
                          <w:rFonts w:ascii="ＭＳ ゴシック" w:eastAsia="SimSun" w:hAnsi="ＭＳ ゴシック" w:cs="Arial" w:hint="eastAsia"/>
                          <w:b/>
                          <w:bCs/>
                          <w:lang w:eastAsia="zh-CN"/>
                        </w:rPr>
                        <w:t>jsrgzsj</w:t>
                      </w:r>
                      <w:r w:rsidRPr="00853ADE">
                        <w:rPr>
                          <w:rFonts w:ascii="ＭＳ ゴシック" w:eastAsia="SimSun" w:hAnsi="ＭＳ ゴシック" w:cs="Arial" w:hint="eastAsia"/>
                          <w:b/>
                          <w:bCs/>
                          <w:lang w:eastAsia="zh-TW"/>
                        </w:rPr>
                        <w:t>@</w:t>
                      </w:r>
                      <w:r w:rsidRPr="00853ADE">
                        <w:rPr>
                          <w:rFonts w:ascii="ＭＳ ゴシック" w:eastAsia="SimSun" w:hAnsi="ＭＳ ゴシック" w:cs="Arial" w:hint="eastAsia"/>
                          <w:b/>
                          <w:bCs/>
                          <w:lang w:eastAsia="zh-CN"/>
                        </w:rPr>
                        <w:t>126</w:t>
                      </w:r>
                      <w:r w:rsidRPr="00853ADE">
                        <w:rPr>
                          <w:rFonts w:ascii="ＭＳ ゴシック" w:eastAsia="SimSun" w:hAnsi="ＭＳ ゴシック" w:cs="Arial" w:hint="eastAsia"/>
                          <w:b/>
                          <w:bCs/>
                          <w:lang w:eastAsia="zh-TW"/>
                        </w:rPr>
                        <w:t>.com</w:t>
                      </w:r>
                      <w:r w:rsidRPr="00853ADE">
                        <w:rPr>
                          <w:rFonts w:ascii="ＭＳ Ｐゴシック" w:eastAsia="SimSun" w:hAnsi="ＭＳ Ｐゴシック" w:hint="eastAsia"/>
                          <w:b/>
                          <w:bCs/>
                          <w:iCs/>
                          <w:position w:val="-6"/>
                          <w:lang w:eastAsia="zh-TW"/>
                        </w:rPr>
                        <w:t xml:space="preserve"> </w:t>
                      </w:r>
                      <w:r w:rsidRPr="00853ADE">
                        <w:rPr>
                          <w:rFonts w:ascii="ＭＳ Ｐゴシック" w:eastAsia="SimSun" w:hAnsi="ＭＳ Ｐゴシック" w:hint="eastAsia"/>
                          <w:b/>
                          <w:bCs/>
                          <w:iCs/>
                          <w:position w:val="-6"/>
                          <w:lang w:eastAsia="zh-CN"/>
                        </w:rPr>
                        <w:t>中国江苏省如皋市招商局</w:t>
                      </w:r>
                      <w:r w:rsidRPr="00853AD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position w:val="-6"/>
                          <w:lang w:eastAsia="zh-TW"/>
                        </w:rPr>
                        <w:t xml:space="preserve">　</w:t>
                      </w:r>
                      <w:r w:rsidRPr="00853ADE">
                        <w:rPr>
                          <w:rFonts w:ascii="ＭＳ Ｐゴシック" w:eastAsia="SimSun" w:hAnsi="ＭＳ Ｐゴシック" w:hint="eastAsia"/>
                          <w:b/>
                          <w:bCs/>
                          <w:iCs/>
                          <w:position w:val="-6"/>
                          <w:lang w:eastAsia="zh-CN"/>
                        </w:rPr>
                        <w:t>办公室</w:t>
                      </w:r>
                      <w:r w:rsidRPr="00853AD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position w:val="-6"/>
                          <w:lang w:eastAsia="zh-TW"/>
                        </w:rPr>
                        <w:t xml:space="preserve">　</w:t>
                      </w:r>
                      <w:r w:rsidRPr="00853ADE">
                        <w:rPr>
                          <w:rFonts w:ascii="ＭＳ Ｐゴシック" w:eastAsia="SimSun" w:hAnsi="ＭＳ Ｐゴシック" w:hint="eastAsia"/>
                          <w:b/>
                          <w:bCs/>
                          <w:iCs/>
                          <w:position w:val="-6"/>
                          <w:lang w:eastAsia="zh-CN"/>
                        </w:rPr>
                        <w:t>薛碧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2A0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46828</wp:posOffset>
                </wp:positionH>
                <wp:positionV relativeFrom="paragraph">
                  <wp:posOffset>76717</wp:posOffset>
                </wp:positionV>
                <wp:extent cx="536944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9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BD0B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6.05pt" to="42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NBzQEAAMMDAAAOAAAAZHJzL2Uyb0RvYy54bWysU81uEzEQviPxDpbvZDelVLDKpodWcEEQ&#10;8fMArnecteQ/jU02uYYzLwAPwQGkHnmYHPoaHTvJtgIkBOIy67Hnm5nvm9nZ+doatgKM2ruWTyc1&#10;Z+Ck77Rbtvz9u+ePnnIWk3CdMN5ByzcQ+fn84YPZEBo48b03HSCjJC42Q2h5n1JoqirKHqyIEx/A&#10;0aPyaEUiF5dVh2Kg7NZUJ3V9Vg0eu4BeQox0e7l/5POSXymQ6bVSERIzLafeUrFY7FW21XwmmiWK&#10;0Gt5aEP8QxdWaEdFx1SXIgn2AfUvqayW6KNXaSK9rbxSWkLhQGym9U9s3vYiQOFC4sQwyhT/X1r5&#10;arVApjuaHWdOWBrRzZfvN9efd9tvu4+fdtuvu+0PNs06DSE2FH7hFnjwYlhgJr1WaPOX6LB10XYz&#10;agvrxCRdPnl89uz0lIrI41t1BwwY0wvwluVDy412mbZoxOplTFSMQo8h5ORG9qXLKW0M5GDj3oAi&#10;KlRsWtBlieDCIFsJGr+QElwqVChfic4wpY0ZgfWfgYf4DIWyYH8DHhGlsndpBFvtPP6uelofW1b7&#10;+KMCe95ZgivfbcpQijS0KUWxw1bnVbzvF/jdvze/BQAA//8DAFBLAwQUAAYACAAAACEA09fCfd4A&#10;AAAHAQAADwAAAGRycy9kb3ducmV2LnhtbEyPT0vDQBDF74LfYRnBm900/mmJ2ZRSEGuhFFuhHrfZ&#10;MYlmZ8Putkm/vSMe9DjvPd78Xj4bbCtO6EPjSMF4lIBAKp1pqFLwtnu6mYIIUZPRrSNUcMYAs+Ly&#10;IteZcT294mkbK8ElFDKtoI6xy6QMZY1Wh5HrkNj7cN7qyKevpPG653LbyjRJHqTVDfGHWne4qLH8&#10;2h6tgrVfLhfz1fmTNu+236er/eZleFbq+mqYP4KIOMS/MPzgMzoUzHRwRzJBtAomdxxkOR2DYHt6&#10;f8vTDr+CLHL5n7/4BgAA//8DAFBLAQItABQABgAIAAAAIQC2gziS/gAAAOEBAAATAAAAAAAAAAAA&#10;AAAAAAAAAABbQ29udGVudF9UeXBlc10ueG1sUEsBAi0AFAAGAAgAAAAhADj9If/WAAAAlAEAAAsA&#10;AAAAAAAAAAAAAAAALwEAAF9yZWxzLy5yZWxzUEsBAi0AFAAGAAgAAAAhAFvHw0HNAQAAwwMAAA4A&#10;AAAAAAAAAAAAAAAALgIAAGRycy9lMm9Eb2MueG1sUEsBAi0AFAAGAAgAAAAhANPXwn3eAAAABw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:rsidR="003742A0" w:rsidRPr="003742A0" w:rsidRDefault="003742A0" w:rsidP="003742A0">
      <w:pPr>
        <w:rPr>
          <w:rFonts w:eastAsia="ＭＳ Ｐゴシック"/>
        </w:rPr>
      </w:pPr>
      <w:r w:rsidRPr="003742A0">
        <w:rPr>
          <w:rFonts w:eastAsia="ＭＳ Ｐゴシック" w:hint="eastAsia"/>
        </w:rPr>
        <w:t>（ご出席の場合のみご返信下さい）</w:t>
      </w:r>
    </w:p>
    <w:p w:rsidR="00001039" w:rsidRDefault="00001039" w:rsidP="00001039">
      <w:pPr>
        <w:spacing w:line="80" w:lineRule="exact"/>
        <w:rPr>
          <w:rFonts w:eastAsia="ＭＳ 明朝"/>
          <w:kern w:val="0"/>
          <w:sz w:val="21"/>
          <w:szCs w:val="21"/>
        </w:rPr>
      </w:pPr>
    </w:p>
    <w:p w:rsidR="00001039" w:rsidRDefault="00001039" w:rsidP="00001039">
      <w:pPr>
        <w:spacing w:line="300" w:lineRule="exact"/>
        <w:jc w:val="center"/>
        <w:rPr>
          <w:sz w:val="28"/>
          <w:szCs w:val="28"/>
        </w:rPr>
      </w:pPr>
    </w:p>
    <w:p w:rsidR="00001039" w:rsidRDefault="00001039" w:rsidP="00001039">
      <w:pPr>
        <w:spacing w:line="400" w:lineRule="exact"/>
        <w:jc w:val="center"/>
        <w:rPr>
          <w:rFonts w:ascii="Arial" w:eastAsia="PMingLiU" w:hAnsi="Arial" w:cs="Arial"/>
          <w:sz w:val="32"/>
          <w:szCs w:val="32"/>
          <w:lang w:eastAsia="zh-TW"/>
        </w:rPr>
      </w:pPr>
      <w:r w:rsidRPr="00001039">
        <w:rPr>
          <w:rFonts w:ascii="Arial" w:eastAsia="ＭＳ Ｐゴシック" w:hAnsi="Arial" w:cs="Arial"/>
          <w:sz w:val="32"/>
          <w:szCs w:val="32"/>
          <w:lang w:eastAsia="zh-TW"/>
        </w:rPr>
        <w:t>「</w:t>
      </w:r>
      <w:r w:rsidRPr="00001039">
        <w:rPr>
          <w:rFonts w:ascii="Arial" w:eastAsia="ＭＳ Ｐゴシック" w:hAnsi="Arial" w:cs="Arial"/>
          <w:sz w:val="32"/>
          <w:szCs w:val="32"/>
          <w:lang w:eastAsia="zh-TW"/>
        </w:rPr>
        <w:t>201</w:t>
      </w:r>
      <w:r w:rsidRPr="00001039">
        <w:rPr>
          <w:rFonts w:ascii="Arial" w:eastAsia="ＭＳ Ｐゴシック" w:hAnsi="Arial" w:cs="Arial"/>
          <w:sz w:val="32"/>
          <w:szCs w:val="32"/>
          <w:lang w:eastAsia="zh-CN"/>
        </w:rPr>
        <w:t>9</w:t>
      </w:r>
      <w:r w:rsidRPr="00001039">
        <w:rPr>
          <w:rFonts w:ascii="Arial" w:eastAsia="ＭＳ Ｐゴシック" w:hAnsi="Arial" w:cs="Arial"/>
          <w:sz w:val="32"/>
          <w:szCs w:val="32"/>
          <w:lang w:eastAsia="zh-TW"/>
        </w:rPr>
        <w:t>中国</w:t>
      </w:r>
      <w:r w:rsidRPr="00001039">
        <w:rPr>
          <w:rFonts w:ascii="Arial" w:eastAsia="ＭＳ Ｐゴシック" w:hAnsi="Arial" w:cs="Arial"/>
          <w:sz w:val="32"/>
          <w:szCs w:val="32"/>
          <w:lang w:eastAsia="zh-CN"/>
        </w:rPr>
        <w:t>如皋</w:t>
      </w:r>
      <w:r w:rsidRPr="00001039">
        <w:rPr>
          <w:rFonts w:ascii="Arial" w:eastAsia="ＭＳ Ｐゴシック" w:hAnsi="Arial" w:cs="Arial"/>
          <w:sz w:val="32"/>
          <w:szCs w:val="32"/>
          <w:lang w:eastAsia="zh-TW"/>
        </w:rPr>
        <w:t>（</w:t>
      </w:r>
      <w:r w:rsidRPr="00001039">
        <w:rPr>
          <w:rFonts w:ascii="Arial" w:eastAsia="ＭＳ Ｐゴシック" w:hAnsi="Arial" w:cs="Arial" w:hint="eastAsia"/>
          <w:sz w:val="32"/>
          <w:szCs w:val="32"/>
          <w:lang w:eastAsia="zh-CN"/>
        </w:rPr>
        <w:t>東京</w:t>
      </w:r>
      <w:r w:rsidRPr="00001039">
        <w:rPr>
          <w:rFonts w:ascii="Arial" w:eastAsia="ＭＳ Ｐゴシック" w:hAnsi="Arial" w:cs="Arial"/>
          <w:sz w:val="32"/>
          <w:szCs w:val="32"/>
          <w:lang w:eastAsia="zh-TW"/>
        </w:rPr>
        <w:t>）</w:t>
      </w:r>
      <w:r w:rsidRPr="00001039">
        <w:rPr>
          <w:rFonts w:ascii="Arial" w:eastAsia="ＭＳ Ｐゴシック" w:hAnsi="Arial" w:cs="Arial" w:hint="eastAsia"/>
          <w:sz w:val="32"/>
          <w:szCs w:val="32"/>
          <w:lang w:eastAsia="zh-CN"/>
        </w:rPr>
        <w:t>投資環境説明会</w:t>
      </w:r>
      <w:r w:rsidRPr="00001039">
        <w:rPr>
          <w:rFonts w:ascii="Arial" w:eastAsia="ＭＳ Ｐゴシック" w:hAnsi="Arial" w:cs="Arial"/>
          <w:sz w:val="32"/>
          <w:szCs w:val="32"/>
          <w:lang w:eastAsia="zh-TW"/>
        </w:rPr>
        <w:t>」</w:t>
      </w:r>
    </w:p>
    <w:p w:rsidR="00001039" w:rsidRPr="00001039" w:rsidRDefault="00001039" w:rsidP="00001039">
      <w:pPr>
        <w:spacing w:line="300" w:lineRule="exact"/>
        <w:jc w:val="center"/>
        <w:rPr>
          <w:sz w:val="24"/>
          <w:szCs w:val="24"/>
        </w:rPr>
      </w:pPr>
      <w:r w:rsidRPr="00001039">
        <w:rPr>
          <w:sz w:val="24"/>
          <w:szCs w:val="24"/>
        </w:rPr>
        <w:t>2019</w:t>
      </w:r>
      <w:r w:rsidRPr="00001039">
        <w:rPr>
          <w:rFonts w:hint="eastAsia"/>
          <w:sz w:val="24"/>
          <w:szCs w:val="24"/>
        </w:rPr>
        <w:t>年</w:t>
      </w:r>
      <w:r w:rsidRPr="00001039">
        <w:rPr>
          <w:sz w:val="24"/>
          <w:szCs w:val="24"/>
        </w:rPr>
        <w:t>3</w:t>
      </w:r>
      <w:r w:rsidRPr="00001039">
        <w:rPr>
          <w:rFonts w:hint="eastAsia"/>
          <w:sz w:val="24"/>
          <w:szCs w:val="24"/>
        </w:rPr>
        <w:t>月</w:t>
      </w:r>
      <w:r w:rsidRPr="00001039">
        <w:rPr>
          <w:sz w:val="24"/>
          <w:szCs w:val="24"/>
        </w:rPr>
        <w:t>1</w:t>
      </w:r>
      <w:r w:rsidRPr="00001039">
        <w:rPr>
          <w:rFonts w:hint="eastAsia"/>
          <w:sz w:val="24"/>
          <w:szCs w:val="24"/>
        </w:rPr>
        <w:t>日（金）</w:t>
      </w:r>
      <w:r w:rsidRPr="00001039">
        <w:rPr>
          <w:rFonts w:hint="eastAsia"/>
          <w:kern w:val="0"/>
          <w:sz w:val="24"/>
          <w:szCs w:val="24"/>
        </w:rPr>
        <w:t xml:space="preserve">　</w:t>
      </w:r>
      <w:r w:rsidRPr="00001039">
        <w:rPr>
          <w:sz w:val="24"/>
          <w:szCs w:val="24"/>
        </w:rPr>
        <w:t>16:00</w:t>
      </w:r>
      <w:r w:rsidRPr="00001039">
        <w:rPr>
          <w:rFonts w:hint="eastAsia"/>
          <w:kern w:val="0"/>
          <w:sz w:val="24"/>
          <w:szCs w:val="24"/>
        </w:rPr>
        <w:t>～</w:t>
      </w:r>
      <w:r w:rsidRPr="00001039">
        <w:rPr>
          <w:kern w:val="0"/>
          <w:sz w:val="24"/>
          <w:szCs w:val="24"/>
        </w:rPr>
        <w:t>19:30</w:t>
      </w:r>
      <w:r w:rsidR="00853ADE">
        <w:rPr>
          <w:rFonts w:hint="eastAsia"/>
          <w:kern w:val="0"/>
          <w:sz w:val="24"/>
          <w:szCs w:val="24"/>
        </w:rPr>
        <w:t xml:space="preserve">　</w:t>
      </w:r>
      <w:r w:rsidRPr="00001039">
        <w:rPr>
          <w:rFonts w:asciiTheme="minorEastAsia" w:hAnsiTheme="minorEastAsia" w:cs="SimSun" w:hint="eastAsia"/>
          <w:sz w:val="24"/>
          <w:szCs w:val="24"/>
        </w:rPr>
        <w:t xml:space="preserve">東京ヒルトン（新宿）　</w:t>
      </w:r>
      <w:r w:rsidRPr="00001039">
        <w:rPr>
          <w:rFonts w:asciiTheme="minorEastAsia" w:hAnsiTheme="minorEastAsia" w:cs="SimSun" w:hint="eastAsia"/>
          <w:sz w:val="24"/>
          <w:szCs w:val="24"/>
        </w:rPr>
        <w:t>4</w:t>
      </w:r>
      <w:r w:rsidRPr="00001039">
        <w:rPr>
          <w:rFonts w:asciiTheme="minorEastAsia" w:hAnsiTheme="minorEastAsia" w:cs="SimSun" w:hint="eastAsia"/>
          <w:sz w:val="24"/>
          <w:szCs w:val="24"/>
        </w:rPr>
        <w:t>階「菊の間」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7"/>
        <w:gridCol w:w="2556"/>
        <w:gridCol w:w="4157"/>
      </w:tblGrid>
      <w:tr w:rsidR="00001039" w:rsidRPr="00001039" w:rsidTr="00853ADE">
        <w:trPr>
          <w:cantSplit/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 w:rsidP="002C2C68">
            <w:pPr>
              <w:pStyle w:val="a9"/>
              <w:spacing w:line="300" w:lineRule="auto"/>
              <w:jc w:val="center"/>
              <w:rPr>
                <w:rFonts w:ascii="Times New Roman" w:eastAsia="ＭＳ Ｐ明朝" w:hAnsi="Times New Roman"/>
                <w:sz w:val="24"/>
                <w:szCs w:val="24"/>
                <w:lang w:eastAsia="zh-CN"/>
              </w:rPr>
            </w:pPr>
            <w:r w:rsidRPr="00001039">
              <w:rPr>
                <w:rFonts w:ascii="Times New Roman" w:eastAsia="ＭＳ Ｐ明朝" w:hAnsi="Times New Roman" w:hint="eastAsia"/>
                <w:sz w:val="24"/>
                <w:szCs w:val="24"/>
              </w:rPr>
              <w:t>企</w:t>
            </w:r>
            <w:r w:rsidR="002C2C68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</w:t>
            </w:r>
            <w:r w:rsidRPr="00001039">
              <w:rPr>
                <w:rFonts w:ascii="Times New Roman" w:eastAsia="ＭＳ Ｐ明朝" w:hAnsi="Times New Roman" w:hint="eastAsia"/>
                <w:sz w:val="24"/>
                <w:szCs w:val="24"/>
              </w:rPr>
              <w:t>業</w:t>
            </w:r>
            <w:r w:rsidR="002C2C68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</w:t>
            </w:r>
            <w:r w:rsidRPr="00001039">
              <w:rPr>
                <w:rFonts w:ascii="Times New Roman" w:eastAsia="ＭＳ Ｐ明朝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>
            <w:pPr>
              <w:pStyle w:val="a9"/>
              <w:spacing w:line="300" w:lineRule="auto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001039">
              <w:rPr>
                <w:rFonts w:ascii="Times New Roman" w:eastAsia="ＭＳ Ｐ明朝" w:hAnsi="Times New Roman" w:hint="eastAsia"/>
                <w:sz w:val="18"/>
                <w:szCs w:val="18"/>
              </w:rPr>
              <w:t>（ふりがな）</w:t>
            </w:r>
          </w:p>
        </w:tc>
      </w:tr>
      <w:tr w:rsidR="00001039" w:rsidRPr="00001039" w:rsidTr="00853ADE">
        <w:trPr>
          <w:cantSplit/>
          <w:trHeight w:val="635"/>
          <w:jc w:val="center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>
            <w:pPr>
              <w:widowControl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39" w:rsidRPr="00001039" w:rsidRDefault="00001039">
            <w:pPr>
              <w:spacing w:line="300" w:lineRule="auto"/>
              <w:rPr>
                <w:rFonts w:ascii="Century" w:hAnsi="Century"/>
                <w:sz w:val="24"/>
                <w:szCs w:val="24"/>
                <w:lang w:eastAsia="zh-CN"/>
              </w:rPr>
            </w:pPr>
          </w:p>
        </w:tc>
      </w:tr>
      <w:tr w:rsidR="00001039" w:rsidRPr="00001039" w:rsidTr="00853ADE">
        <w:trPr>
          <w:cantSplit/>
          <w:trHeight w:val="57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 w:rsidP="002C2C68">
            <w:pPr>
              <w:spacing w:line="300" w:lineRule="auto"/>
              <w:jc w:val="center"/>
              <w:rPr>
                <w:sz w:val="24"/>
                <w:szCs w:val="24"/>
                <w:lang w:eastAsia="zh-CN"/>
              </w:rPr>
            </w:pPr>
            <w:r w:rsidRPr="00001039">
              <w:rPr>
                <w:rFonts w:asciiTheme="minorEastAsia" w:hAnsiTheme="minorEastAsia" w:cs="SimSun" w:hint="eastAsia"/>
                <w:sz w:val="24"/>
                <w:szCs w:val="24"/>
              </w:rPr>
              <w:t>業種・経営内容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39" w:rsidRPr="00001039" w:rsidRDefault="00001039">
            <w:pPr>
              <w:spacing w:line="300" w:lineRule="auto"/>
              <w:rPr>
                <w:rFonts w:eastAsia="DengXian"/>
                <w:sz w:val="24"/>
                <w:szCs w:val="24"/>
                <w:lang w:eastAsia="zh-CN"/>
              </w:rPr>
            </w:pPr>
          </w:p>
        </w:tc>
      </w:tr>
      <w:tr w:rsidR="00001039" w:rsidRPr="00001039" w:rsidTr="00853ADE">
        <w:trPr>
          <w:cantSplit/>
          <w:trHeight w:val="58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 w:rsidP="002C2C68">
            <w:pPr>
              <w:spacing w:line="300" w:lineRule="auto"/>
              <w:jc w:val="center"/>
              <w:rPr>
                <w:sz w:val="24"/>
                <w:szCs w:val="24"/>
                <w:lang w:eastAsia="zh-CN"/>
              </w:rPr>
            </w:pPr>
            <w:r w:rsidRPr="00001039">
              <w:rPr>
                <w:rFonts w:hint="eastAsia"/>
                <w:sz w:val="24"/>
                <w:szCs w:val="24"/>
              </w:rPr>
              <w:t>住</w:t>
            </w:r>
            <w:r w:rsidR="002C2C68">
              <w:rPr>
                <w:rFonts w:hint="eastAsia"/>
                <w:sz w:val="24"/>
                <w:szCs w:val="24"/>
              </w:rPr>
              <w:t xml:space="preserve">　</w:t>
            </w:r>
            <w:r w:rsidRPr="00001039">
              <w:rPr>
                <w:rFonts w:hint="eastAsia"/>
                <w:sz w:val="24"/>
                <w:szCs w:val="24"/>
              </w:rPr>
              <w:t>所・郵</w:t>
            </w:r>
            <w:r w:rsidR="002C2C68">
              <w:rPr>
                <w:rFonts w:hint="eastAsia"/>
                <w:sz w:val="24"/>
                <w:szCs w:val="24"/>
              </w:rPr>
              <w:t xml:space="preserve">　</w:t>
            </w:r>
            <w:r w:rsidRPr="00001039">
              <w:rPr>
                <w:rFonts w:hint="eastAsia"/>
                <w:sz w:val="24"/>
                <w:szCs w:val="24"/>
              </w:rPr>
              <w:t>便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Default="00001039">
            <w:pPr>
              <w:spacing w:line="300" w:lineRule="auto"/>
              <w:rPr>
                <w:rFonts w:eastAsia="DengXian"/>
                <w:sz w:val="24"/>
                <w:szCs w:val="24"/>
                <w:lang w:eastAsia="zh-CN"/>
              </w:rPr>
            </w:pPr>
            <w:r w:rsidRPr="00001039">
              <w:rPr>
                <w:rFonts w:hint="eastAsia"/>
                <w:sz w:val="24"/>
                <w:szCs w:val="24"/>
                <w:lang w:eastAsia="zh-CN"/>
              </w:rPr>
              <w:t>〒</w:t>
            </w:r>
          </w:p>
          <w:p w:rsidR="00001039" w:rsidRPr="00001039" w:rsidRDefault="00001039">
            <w:pPr>
              <w:spacing w:line="300" w:lineRule="auto"/>
              <w:rPr>
                <w:rFonts w:eastAsia="DengXian"/>
                <w:sz w:val="24"/>
                <w:szCs w:val="24"/>
                <w:lang w:eastAsia="zh-CN"/>
              </w:rPr>
            </w:pPr>
          </w:p>
        </w:tc>
      </w:tr>
      <w:tr w:rsidR="00001039" w:rsidRPr="00001039" w:rsidTr="00853ADE">
        <w:trPr>
          <w:trHeight w:val="527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>
            <w:pPr>
              <w:spacing w:line="300" w:lineRule="auto"/>
              <w:rPr>
                <w:sz w:val="24"/>
                <w:szCs w:val="24"/>
                <w:lang w:eastAsia="zh-CN"/>
              </w:rPr>
            </w:pPr>
            <w:r w:rsidRPr="00001039">
              <w:rPr>
                <w:sz w:val="24"/>
                <w:szCs w:val="24"/>
                <w:lang w:eastAsia="zh-CN"/>
              </w:rPr>
              <w:t xml:space="preserve">TEL </w:t>
            </w:r>
            <w:r w:rsidRPr="00001039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>
            <w:pPr>
              <w:spacing w:line="300" w:lineRule="auto"/>
              <w:rPr>
                <w:sz w:val="24"/>
                <w:szCs w:val="24"/>
                <w:lang w:eastAsia="zh-CN"/>
              </w:rPr>
            </w:pPr>
            <w:r w:rsidRPr="00001039">
              <w:rPr>
                <w:sz w:val="24"/>
                <w:szCs w:val="24"/>
                <w:lang w:eastAsia="zh-CN"/>
              </w:rPr>
              <w:t xml:space="preserve">FAX </w:t>
            </w:r>
            <w:r w:rsidRPr="00001039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001039" w:rsidRPr="00001039" w:rsidTr="00853ADE">
        <w:trPr>
          <w:cantSplit/>
          <w:trHeight w:val="558"/>
          <w:jc w:val="center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>
            <w:pPr>
              <w:spacing w:line="300" w:lineRule="auto"/>
              <w:rPr>
                <w:sz w:val="24"/>
                <w:szCs w:val="24"/>
                <w:lang w:eastAsia="zh-CN"/>
              </w:rPr>
            </w:pPr>
            <w:r w:rsidRPr="00001039">
              <w:rPr>
                <w:sz w:val="24"/>
                <w:szCs w:val="24"/>
                <w:lang w:eastAsia="zh-CN"/>
              </w:rPr>
              <w:t>E-Mail</w:t>
            </w:r>
            <w:r w:rsidRPr="00001039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</w:tbl>
    <w:p w:rsidR="00001039" w:rsidRPr="00001039" w:rsidRDefault="00001039" w:rsidP="00001039">
      <w:pPr>
        <w:spacing w:line="240" w:lineRule="exact"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2"/>
        <w:gridCol w:w="3821"/>
        <w:gridCol w:w="4182"/>
      </w:tblGrid>
      <w:tr w:rsidR="00001039" w:rsidRPr="00001039" w:rsidTr="00001039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9" w:rsidRPr="00001039" w:rsidRDefault="00001039">
            <w:pPr>
              <w:spacing w:beforeLines="20" w:before="65" w:line="240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39" w:rsidRPr="00001039" w:rsidRDefault="00001039">
            <w:pPr>
              <w:spacing w:beforeLines="20" w:before="65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001039">
              <w:rPr>
                <w:rFonts w:hint="eastAsia"/>
                <w:sz w:val="24"/>
                <w:szCs w:val="24"/>
              </w:rPr>
              <w:t>出席者氏名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39" w:rsidRPr="00001039" w:rsidRDefault="00001039">
            <w:pPr>
              <w:spacing w:beforeLines="20" w:before="65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001039">
              <w:rPr>
                <w:rFonts w:asciiTheme="minorEastAsia" w:hAnsiTheme="minorEastAsia" w:cs="SimSun" w:hint="eastAsia"/>
                <w:sz w:val="24"/>
                <w:szCs w:val="24"/>
              </w:rPr>
              <w:t>所属</w:t>
            </w:r>
            <w:r w:rsidRPr="00001039">
              <w:rPr>
                <w:rFonts w:ascii="ＭＳ 明朝" w:hAnsi="ＭＳ 明朝" w:cs="ＭＳ 明朝" w:hint="eastAsia"/>
                <w:sz w:val="24"/>
                <w:szCs w:val="24"/>
              </w:rPr>
              <w:t>・役職</w:t>
            </w:r>
          </w:p>
        </w:tc>
      </w:tr>
      <w:tr w:rsidR="00001039" w:rsidRPr="00001039" w:rsidTr="00001039">
        <w:trPr>
          <w:cantSplit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>
            <w:pPr>
              <w:pStyle w:val="ab"/>
              <w:spacing w:beforeLines="20" w:before="65" w:line="240" w:lineRule="exact"/>
              <w:rPr>
                <w:rFonts w:ascii="Times New Roman" w:eastAsia="ＭＳ Ｐ明朝" w:hAnsi="Times New Roman"/>
                <w:sz w:val="24"/>
                <w:szCs w:val="24"/>
                <w:lang w:eastAsia="zh-CN"/>
              </w:rPr>
            </w:pPr>
            <w:r w:rsidRPr="00001039">
              <w:rPr>
                <w:rFonts w:ascii="Times New Roman" w:eastAsia="ＭＳ Ｐ明朝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39" w:rsidRPr="00001039" w:rsidRDefault="00001039">
            <w:pPr>
              <w:spacing w:beforeLines="20" w:before="65" w:line="240" w:lineRule="exact"/>
              <w:rPr>
                <w:rFonts w:ascii="Century" w:hAnsi="Century"/>
                <w:sz w:val="18"/>
                <w:szCs w:val="18"/>
                <w:lang w:eastAsia="zh-CN"/>
              </w:rPr>
            </w:pPr>
            <w:r w:rsidRPr="00001039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9" w:rsidRPr="00001039" w:rsidRDefault="00001039">
            <w:pPr>
              <w:spacing w:beforeLines="20" w:before="65" w:line="240" w:lineRule="exact"/>
              <w:rPr>
                <w:sz w:val="24"/>
                <w:szCs w:val="24"/>
                <w:lang w:eastAsia="zh-CN"/>
              </w:rPr>
            </w:pPr>
          </w:p>
        </w:tc>
      </w:tr>
      <w:tr w:rsidR="00001039" w:rsidRPr="00001039" w:rsidTr="00001039">
        <w:trPr>
          <w:cantSplit/>
          <w:trHeight w:val="57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>
            <w:pPr>
              <w:widowControl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9" w:rsidRPr="00001039" w:rsidRDefault="00001039">
            <w:pPr>
              <w:spacing w:beforeLines="20" w:before="65" w:line="240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>
            <w:pPr>
              <w:widowControl/>
              <w:jc w:val="left"/>
              <w:rPr>
                <w:rFonts w:ascii="Century" w:hAnsi="Century"/>
                <w:sz w:val="24"/>
                <w:szCs w:val="24"/>
                <w:lang w:eastAsia="zh-CN"/>
              </w:rPr>
            </w:pPr>
          </w:p>
        </w:tc>
      </w:tr>
      <w:tr w:rsidR="00001039" w:rsidRPr="00001039" w:rsidTr="00001039">
        <w:trPr>
          <w:cantSplit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39" w:rsidRPr="00001039" w:rsidRDefault="00001039">
            <w:pPr>
              <w:spacing w:beforeLines="20" w:before="65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00103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39" w:rsidRPr="00001039" w:rsidRDefault="00001039">
            <w:pPr>
              <w:spacing w:beforeLines="20" w:before="65" w:line="240" w:lineRule="exact"/>
              <w:rPr>
                <w:sz w:val="24"/>
                <w:szCs w:val="24"/>
                <w:lang w:eastAsia="zh-CN"/>
              </w:rPr>
            </w:pPr>
            <w:r w:rsidRPr="00001039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9" w:rsidRPr="00001039" w:rsidRDefault="00001039">
            <w:pPr>
              <w:spacing w:beforeLines="20" w:before="65" w:line="240" w:lineRule="exact"/>
              <w:rPr>
                <w:sz w:val="24"/>
                <w:szCs w:val="24"/>
                <w:lang w:eastAsia="zh-CN"/>
              </w:rPr>
            </w:pPr>
          </w:p>
        </w:tc>
      </w:tr>
      <w:tr w:rsidR="002C2C68" w:rsidRPr="00001039" w:rsidTr="002C2C68">
        <w:trPr>
          <w:cantSplit/>
          <w:trHeight w:val="59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68" w:rsidRPr="00001039" w:rsidRDefault="002C2C68">
            <w:pPr>
              <w:widowControl/>
              <w:jc w:val="left"/>
              <w:rPr>
                <w:rFonts w:ascii="Century" w:hAnsi="Century"/>
                <w:sz w:val="24"/>
                <w:szCs w:val="24"/>
                <w:lang w:eastAsia="zh-CN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68" w:rsidRPr="00001039" w:rsidRDefault="002C2C68">
            <w:pPr>
              <w:spacing w:beforeLines="20" w:before="65" w:line="240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68" w:rsidRPr="00001039" w:rsidRDefault="002C2C68">
            <w:pPr>
              <w:widowControl/>
              <w:jc w:val="left"/>
              <w:rPr>
                <w:rFonts w:ascii="Century" w:hAnsi="Century"/>
                <w:sz w:val="24"/>
                <w:szCs w:val="24"/>
                <w:lang w:eastAsia="zh-CN"/>
              </w:rPr>
            </w:pPr>
          </w:p>
        </w:tc>
      </w:tr>
    </w:tbl>
    <w:p w:rsidR="00001039" w:rsidRPr="00001039" w:rsidRDefault="00001039" w:rsidP="00001039">
      <w:pPr>
        <w:spacing w:beforeLines="20" w:before="65" w:line="300" w:lineRule="exact"/>
        <w:rPr>
          <w:rFonts w:ascii="Century" w:hAnsi="Century"/>
          <w:b/>
          <w:bCs/>
          <w:sz w:val="24"/>
          <w:szCs w:val="24"/>
        </w:rPr>
      </w:pPr>
      <w:r w:rsidRPr="00001039">
        <w:rPr>
          <w:rFonts w:hint="eastAsia"/>
          <w:b/>
          <w:bCs/>
          <w:sz w:val="24"/>
          <w:szCs w:val="24"/>
        </w:rPr>
        <w:t>＜</w:t>
      </w:r>
      <w:r>
        <w:rPr>
          <w:rFonts w:hint="eastAsia"/>
          <w:b/>
          <w:bCs/>
          <w:sz w:val="24"/>
          <w:szCs w:val="24"/>
        </w:rPr>
        <w:t>問い合せ</w:t>
      </w:r>
      <w:r w:rsidRPr="00001039">
        <w:rPr>
          <w:rFonts w:hint="eastAsia"/>
          <w:b/>
          <w:bCs/>
          <w:sz w:val="24"/>
          <w:szCs w:val="24"/>
        </w:rPr>
        <w:t>＞</w:t>
      </w:r>
    </w:p>
    <w:p w:rsidR="00001039" w:rsidRPr="00001039" w:rsidRDefault="00001039" w:rsidP="00001039">
      <w:pPr>
        <w:spacing w:before="20" w:line="300" w:lineRule="exact"/>
        <w:ind w:firstLineChars="250" w:firstLine="545"/>
        <w:rPr>
          <w:rFonts w:eastAsia="PMingLiU"/>
          <w:sz w:val="24"/>
          <w:szCs w:val="24"/>
        </w:rPr>
      </w:pPr>
      <w:r w:rsidRPr="00001039">
        <w:rPr>
          <w:rFonts w:hint="eastAsia"/>
          <w:sz w:val="24"/>
          <w:szCs w:val="24"/>
          <w:lang w:eastAsia="zh-TW"/>
        </w:rPr>
        <w:t>中国</w:t>
      </w:r>
      <w:r w:rsidR="008B3DA4">
        <w:rPr>
          <w:rFonts w:hint="eastAsia"/>
          <w:sz w:val="24"/>
          <w:szCs w:val="24"/>
        </w:rPr>
        <w:t>江蘇</w:t>
      </w:r>
      <w:r>
        <w:rPr>
          <w:rFonts w:hint="eastAsia"/>
          <w:sz w:val="24"/>
          <w:szCs w:val="24"/>
        </w:rPr>
        <w:t xml:space="preserve">省如皋市招商局　弁公室　</w:t>
      </w:r>
      <w:r w:rsidRPr="00001039">
        <w:rPr>
          <w:rFonts w:hint="eastAsia"/>
          <w:sz w:val="24"/>
          <w:szCs w:val="24"/>
        </w:rPr>
        <w:t>薛</w:t>
      </w:r>
      <w:r>
        <w:rPr>
          <w:rFonts w:hint="eastAsia"/>
          <w:sz w:val="24"/>
          <w:szCs w:val="24"/>
        </w:rPr>
        <w:t xml:space="preserve">　</w:t>
      </w:r>
      <w:r w:rsidRPr="00001039">
        <w:rPr>
          <w:rFonts w:hint="eastAsia"/>
          <w:sz w:val="24"/>
          <w:szCs w:val="24"/>
        </w:rPr>
        <w:t>碧</w:t>
      </w:r>
      <w:r>
        <w:rPr>
          <w:rFonts w:hint="eastAsia"/>
          <w:sz w:val="24"/>
          <w:szCs w:val="24"/>
        </w:rPr>
        <w:t>（せつ・へき）</w:t>
      </w:r>
    </w:p>
    <w:p w:rsidR="00001039" w:rsidRPr="00001039" w:rsidRDefault="00001039" w:rsidP="00001039">
      <w:pPr>
        <w:spacing w:before="20" w:line="300" w:lineRule="exact"/>
        <w:ind w:firstLineChars="350" w:firstLine="763"/>
        <w:rPr>
          <w:sz w:val="24"/>
          <w:szCs w:val="24"/>
        </w:rPr>
      </w:pPr>
      <w:r w:rsidRPr="00001039">
        <w:rPr>
          <w:sz w:val="24"/>
          <w:szCs w:val="24"/>
        </w:rPr>
        <w:t>TEL</w:t>
      </w:r>
      <w:r w:rsidRPr="00001039">
        <w:rPr>
          <w:rFonts w:hint="eastAsia"/>
          <w:sz w:val="24"/>
          <w:szCs w:val="24"/>
        </w:rPr>
        <w:t>：</w:t>
      </w:r>
      <w:r w:rsidRPr="00001039">
        <w:rPr>
          <w:sz w:val="24"/>
          <w:szCs w:val="24"/>
        </w:rPr>
        <w:t xml:space="preserve"> 86-513-</w:t>
      </w:r>
      <w:r w:rsidRPr="00001039">
        <w:rPr>
          <w:sz w:val="24"/>
          <w:szCs w:val="24"/>
          <w:lang w:eastAsia="zh-CN"/>
        </w:rPr>
        <w:t>87288398</w:t>
      </w:r>
      <w:r w:rsidRPr="00001039">
        <w:rPr>
          <w:rFonts w:hint="eastAsia"/>
          <w:sz w:val="24"/>
          <w:szCs w:val="24"/>
        </w:rPr>
        <w:t xml:space="preserve">　</w:t>
      </w:r>
      <w:r w:rsidRPr="00001039">
        <w:rPr>
          <w:sz w:val="24"/>
          <w:szCs w:val="24"/>
        </w:rPr>
        <w:t xml:space="preserve"> FAX</w:t>
      </w:r>
      <w:r w:rsidRPr="00001039">
        <w:rPr>
          <w:rFonts w:hint="eastAsia"/>
          <w:sz w:val="24"/>
          <w:szCs w:val="24"/>
        </w:rPr>
        <w:t>：</w:t>
      </w:r>
      <w:r w:rsidRPr="00001039">
        <w:rPr>
          <w:sz w:val="24"/>
          <w:szCs w:val="24"/>
        </w:rPr>
        <w:t>86-513-8</w:t>
      </w:r>
      <w:r w:rsidRPr="00001039">
        <w:rPr>
          <w:sz w:val="24"/>
          <w:szCs w:val="24"/>
          <w:lang w:eastAsia="zh-CN"/>
        </w:rPr>
        <w:t>7199600</w:t>
      </w:r>
      <w:r w:rsidRPr="00001039">
        <w:rPr>
          <w:rFonts w:hint="eastAsia"/>
          <w:sz w:val="24"/>
          <w:szCs w:val="24"/>
        </w:rPr>
        <w:t xml:space="preserve">　</w:t>
      </w:r>
      <w:r w:rsidRPr="00001039">
        <w:rPr>
          <w:sz w:val="24"/>
          <w:szCs w:val="24"/>
        </w:rPr>
        <w:t xml:space="preserve"> </w:t>
      </w:r>
      <w:r w:rsidRPr="00001039">
        <w:rPr>
          <w:rFonts w:hint="eastAsia"/>
          <w:sz w:val="24"/>
          <w:szCs w:val="24"/>
        </w:rPr>
        <w:t xml:space="preserve">　</w:t>
      </w:r>
      <w:r w:rsidRPr="00001039">
        <w:rPr>
          <w:sz w:val="24"/>
          <w:szCs w:val="24"/>
        </w:rPr>
        <w:t>E-mail:</w:t>
      </w:r>
      <w:r w:rsidRPr="00001039">
        <w:rPr>
          <w:sz w:val="24"/>
          <w:szCs w:val="24"/>
          <w:lang w:eastAsia="zh-CN"/>
        </w:rPr>
        <w:t>jsrgzsj</w:t>
      </w:r>
      <w:r w:rsidRPr="00001039">
        <w:rPr>
          <w:sz w:val="24"/>
          <w:szCs w:val="24"/>
        </w:rPr>
        <w:t>@</w:t>
      </w:r>
      <w:r w:rsidRPr="00001039">
        <w:rPr>
          <w:sz w:val="24"/>
          <w:szCs w:val="24"/>
          <w:lang w:eastAsia="zh-CN"/>
        </w:rPr>
        <w:t>126</w:t>
      </w:r>
      <w:r w:rsidRPr="00001039">
        <w:rPr>
          <w:sz w:val="24"/>
          <w:szCs w:val="24"/>
        </w:rPr>
        <w:t>.com</w:t>
      </w:r>
      <w:r w:rsidRPr="00001039">
        <w:rPr>
          <w:rFonts w:hint="eastAsia"/>
          <w:sz w:val="24"/>
          <w:szCs w:val="24"/>
        </w:rPr>
        <w:t xml:space="preserve">　　</w:t>
      </w:r>
    </w:p>
    <w:sectPr w:rsidR="00001039" w:rsidRPr="00001039" w:rsidSect="00853ADE">
      <w:type w:val="continuous"/>
      <w:pgSz w:w="11906" w:h="16838"/>
      <w:pgMar w:top="1276" w:right="1701" w:bottom="426" w:left="1701" w:header="851" w:footer="992" w:gutter="0"/>
      <w:cols w:space="425"/>
      <w:docGrid w:type="linesAndChars" w:linePitch="328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73" w:rsidRDefault="008C2073" w:rsidP="003666B2">
      <w:r>
        <w:separator/>
      </w:r>
    </w:p>
  </w:endnote>
  <w:endnote w:type="continuationSeparator" w:id="0">
    <w:p w:rsidR="008C2073" w:rsidRDefault="008C2073" w:rsidP="0036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73" w:rsidRDefault="008C2073" w:rsidP="003666B2">
      <w:r>
        <w:separator/>
      </w:r>
    </w:p>
  </w:footnote>
  <w:footnote w:type="continuationSeparator" w:id="0">
    <w:p w:rsidR="008C2073" w:rsidRDefault="008C2073" w:rsidP="0036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A0"/>
    <w:rsid w:val="00001039"/>
    <w:rsid w:val="000539EC"/>
    <w:rsid w:val="000D7F4C"/>
    <w:rsid w:val="000E439A"/>
    <w:rsid w:val="0012340B"/>
    <w:rsid w:val="00133B1B"/>
    <w:rsid w:val="001C75C3"/>
    <w:rsid w:val="00296B59"/>
    <w:rsid w:val="002A6E7C"/>
    <w:rsid w:val="002C2C68"/>
    <w:rsid w:val="00303FD9"/>
    <w:rsid w:val="003666B2"/>
    <w:rsid w:val="003742A0"/>
    <w:rsid w:val="003F0507"/>
    <w:rsid w:val="003F1007"/>
    <w:rsid w:val="0049404E"/>
    <w:rsid w:val="00504512"/>
    <w:rsid w:val="00513305"/>
    <w:rsid w:val="005C43FB"/>
    <w:rsid w:val="005E7535"/>
    <w:rsid w:val="006B2409"/>
    <w:rsid w:val="00762B97"/>
    <w:rsid w:val="007E718B"/>
    <w:rsid w:val="00853ADE"/>
    <w:rsid w:val="00873389"/>
    <w:rsid w:val="008B3DA4"/>
    <w:rsid w:val="008C2073"/>
    <w:rsid w:val="009E3A34"/>
    <w:rsid w:val="00B151E3"/>
    <w:rsid w:val="00B93D77"/>
    <w:rsid w:val="00D00A09"/>
    <w:rsid w:val="00D936C5"/>
    <w:rsid w:val="00E2025C"/>
    <w:rsid w:val="00EC254B"/>
    <w:rsid w:val="00F801D8"/>
    <w:rsid w:val="00F85E4B"/>
    <w:rsid w:val="00FA3860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622F20"/>
  <w15:chartTrackingRefBased/>
  <w15:docId w15:val="{2DB9797C-4E34-4302-8713-7C421AB4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B97"/>
    <w:pPr>
      <w:widowControl w:val="0"/>
      <w:jc w:val="both"/>
    </w:pPr>
    <w:rPr>
      <w:rFonts w:ascii="Times New Roman" w:eastAsia="ＭＳ Ｐ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6B2"/>
  </w:style>
  <w:style w:type="paragraph" w:styleId="a5">
    <w:name w:val="footer"/>
    <w:basedOn w:val="a"/>
    <w:link w:val="a6"/>
    <w:uiPriority w:val="99"/>
    <w:unhideWhenUsed/>
    <w:rsid w:val="00366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6B2"/>
  </w:style>
  <w:style w:type="paragraph" w:styleId="a7">
    <w:name w:val="Salutation"/>
    <w:basedOn w:val="a"/>
    <w:next w:val="a"/>
    <w:link w:val="a8"/>
    <w:semiHidden/>
    <w:unhideWhenUsed/>
    <w:rsid w:val="00001039"/>
    <w:rPr>
      <w:rFonts w:ascii="Century" w:eastAsia="ＭＳ 明朝" w:hAnsi="Century" w:cs="Times New Roman"/>
      <w:sz w:val="21"/>
      <w:szCs w:val="24"/>
    </w:rPr>
  </w:style>
  <w:style w:type="character" w:customStyle="1" w:styleId="a8">
    <w:name w:val="挨拶文 (文字)"/>
    <w:basedOn w:val="a0"/>
    <w:link w:val="a7"/>
    <w:semiHidden/>
    <w:qFormat/>
    <w:rsid w:val="00001039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unhideWhenUsed/>
    <w:qFormat/>
    <w:rsid w:val="00001039"/>
    <w:rPr>
      <w:rFonts w:ascii="Century" w:eastAsia="ＭＳ 明朝" w:hAnsi="Century" w:cs="Times New Roman"/>
      <w:sz w:val="21"/>
      <w:szCs w:val="20"/>
    </w:rPr>
  </w:style>
  <w:style w:type="character" w:customStyle="1" w:styleId="aa">
    <w:name w:val="日付 (文字)"/>
    <w:basedOn w:val="a0"/>
    <w:link w:val="a9"/>
    <w:semiHidden/>
    <w:qFormat/>
    <w:rsid w:val="00001039"/>
    <w:rPr>
      <w:rFonts w:ascii="Century" w:eastAsia="ＭＳ 明朝" w:hAnsi="Century" w:cs="Times New Roman"/>
      <w:szCs w:val="20"/>
    </w:rPr>
  </w:style>
  <w:style w:type="paragraph" w:styleId="ab">
    <w:name w:val="Note Heading"/>
    <w:basedOn w:val="a"/>
    <w:next w:val="a"/>
    <w:link w:val="ac"/>
    <w:unhideWhenUsed/>
    <w:qFormat/>
    <w:rsid w:val="00001039"/>
    <w:pPr>
      <w:jc w:val="center"/>
    </w:pPr>
    <w:rPr>
      <w:rFonts w:ascii="Century" w:eastAsia="ＭＳ 明朝" w:hAnsi="Century" w:cs="Times New Roman"/>
      <w:sz w:val="21"/>
      <w:szCs w:val="20"/>
    </w:rPr>
  </w:style>
  <w:style w:type="character" w:customStyle="1" w:styleId="ac">
    <w:name w:val="記 (文字)"/>
    <w:basedOn w:val="a0"/>
    <w:link w:val="ab"/>
    <w:qFormat/>
    <w:rsid w:val="00001039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link w:val="ae"/>
    <w:uiPriority w:val="99"/>
    <w:unhideWhenUsed/>
    <w:rsid w:val="00853ADE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53ADE"/>
    <w:rPr>
      <w:rFonts w:ascii="Times New Roman" w:eastAsia="ＭＳ Ｐ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979D-E909-48F2-B252-E2A29C42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satoshi.ito</dc:creator>
  <cp:keywords/>
  <dc:description/>
  <cp:lastModifiedBy>石 威</cp:lastModifiedBy>
  <cp:revision>4</cp:revision>
  <cp:lastPrinted>2019-02-18T04:31:00Z</cp:lastPrinted>
  <dcterms:created xsi:type="dcterms:W3CDTF">2019-02-15T07:31:00Z</dcterms:created>
  <dcterms:modified xsi:type="dcterms:W3CDTF">2019-02-19T00:58:00Z</dcterms:modified>
</cp:coreProperties>
</file>